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7670F9" w:rsidRDefault="007621FA" w:rsidP="007670F9">
      <w:pPr>
        <w:pStyle w:val="Heading1"/>
        <w:spacing w:line="276" w:lineRule="auto"/>
        <w:rPr>
          <w:rFonts w:cs="Arial"/>
        </w:rPr>
      </w:pPr>
      <w:r w:rsidRPr="007670F9">
        <w:rPr>
          <w:rFonts w:cs="Arial"/>
        </w:rPr>
        <w:t>Your Name</w:t>
      </w:r>
    </w:p>
    <w:p w:rsidR="00587BFB" w:rsidRPr="007670F9" w:rsidRDefault="0064632E" w:rsidP="00587BFB">
      <w:pPr>
        <w:spacing w:after="0" w:line="276" w:lineRule="auto"/>
        <w:rPr>
          <w:rFonts w:cs="Arial"/>
        </w:rPr>
      </w:pPr>
      <w:r>
        <w:rPr>
          <w:rFonts w:eastAsiaTheme="majorEastAsia" w:cs="Arial"/>
          <w:sz w:val="32"/>
          <w:szCs w:val="26"/>
        </w:rPr>
        <w:t>Accountant</w:t>
      </w:r>
      <w:r w:rsidR="007621FA" w:rsidRPr="007670F9">
        <w:rPr>
          <w:rFonts w:cs="Arial"/>
        </w:rPr>
        <w:br/>
        <w:t>Phone Number | Email Address</w:t>
      </w:r>
      <w:r w:rsidR="008908BE" w:rsidRPr="007670F9">
        <w:rPr>
          <w:rFonts w:cs="Arial"/>
        </w:rPr>
        <w:t xml:space="preserve"> | City, State</w:t>
      </w:r>
    </w:p>
    <w:p w:rsidR="004C4705" w:rsidRPr="00B9283C" w:rsidRDefault="00B9283C" w:rsidP="00B9283C">
      <w:pPr>
        <w:pStyle w:val="Heading3"/>
      </w:pPr>
      <w:r w:rsidRPr="00B9283C">
        <w:t>Professional Summary</w:t>
      </w:r>
    </w:p>
    <w:p w:rsidR="0064632E" w:rsidRPr="00ED6323" w:rsidRDefault="0064632E" w:rsidP="0064632E">
      <w:r w:rsidRPr="00ED6323">
        <w:t>Detail-oriented and results-driven accountant with 2 years of experience in managing financial records, preparing reports, and ensuring compliance with industry regulations. Adept at using accounting software like QuickBooks and Excel to analyze financial data and support decision-making. Known for strong problem-solving abilities, effective communication, and a commitment to maintaining accuracy in all financial transactions. Seeking to leverage skills in financial reporting and budget management to contribute to a growing accounting team.</w:t>
      </w:r>
    </w:p>
    <w:p w:rsidR="004C4705" w:rsidRPr="00163BE7" w:rsidRDefault="00273E97" w:rsidP="00B9283C">
      <w:pPr>
        <w:pStyle w:val="Heading3"/>
      </w:pPr>
      <w:r>
        <w:t>Work History</w:t>
      </w:r>
    </w:p>
    <w:p w:rsidR="0064632E" w:rsidRPr="00ED6323" w:rsidRDefault="0064632E" w:rsidP="0064632E">
      <w:pPr>
        <w:spacing w:after="0"/>
      </w:pPr>
      <w:r w:rsidRPr="00C44D9C">
        <w:rPr>
          <w:b/>
          <w:bCs/>
        </w:rPr>
        <w:t>Accountant</w:t>
      </w:r>
      <w:r w:rsidR="00C44D9C" w:rsidRPr="00C44D9C">
        <w:rPr>
          <w:b/>
          <w:bCs/>
        </w:rPr>
        <w:t xml:space="preserve"> - </w:t>
      </w:r>
      <w:r w:rsidRPr="00C44D9C">
        <w:rPr>
          <w:b/>
        </w:rPr>
        <w:t>XYZ Solutions, New York, NY</w:t>
      </w:r>
      <w:r w:rsidRPr="00ED6323">
        <w:br/>
      </w:r>
      <w:r w:rsidRPr="00C44D9C">
        <w:rPr>
          <w:i/>
        </w:rPr>
        <w:t>June 20XX – Present</w:t>
      </w:r>
    </w:p>
    <w:p w:rsidR="0064632E" w:rsidRPr="00ED6323" w:rsidRDefault="0064632E" w:rsidP="0064632E">
      <w:pPr>
        <w:numPr>
          <w:ilvl w:val="0"/>
          <w:numId w:val="21"/>
        </w:numPr>
        <w:spacing w:after="0"/>
      </w:pPr>
      <w:r w:rsidRPr="00ED6323">
        <w:t>Prepare monthly and quarterly financial statements, ensuring accuracy and compliance with accounting standards.</w:t>
      </w:r>
    </w:p>
    <w:p w:rsidR="0064632E" w:rsidRPr="00ED6323" w:rsidRDefault="0064632E" w:rsidP="0064632E">
      <w:pPr>
        <w:numPr>
          <w:ilvl w:val="0"/>
          <w:numId w:val="21"/>
        </w:numPr>
        <w:spacing w:after="0"/>
      </w:pPr>
      <w:r w:rsidRPr="00ED6323">
        <w:t>Assist in managing accounts payable and receivable, improving cash flow by reducing outstanding invoices by 15%.</w:t>
      </w:r>
    </w:p>
    <w:p w:rsidR="0064632E" w:rsidRPr="00ED6323" w:rsidRDefault="0064632E" w:rsidP="0064632E">
      <w:pPr>
        <w:numPr>
          <w:ilvl w:val="0"/>
          <w:numId w:val="21"/>
        </w:numPr>
        <w:spacing w:after="0"/>
      </w:pPr>
      <w:r w:rsidRPr="00ED6323">
        <w:t>Conduct regular bank and credit card reconciliations, identifying discrepancies and correcting them promptly.</w:t>
      </w:r>
    </w:p>
    <w:p w:rsidR="0064632E" w:rsidRPr="00ED6323" w:rsidRDefault="0064632E" w:rsidP="0064632E">
      <w:pPr>
        <w:numPr>
          <w:ilvl w:val="0"/>
          <w:numId w:val="21"/>
        </w:numPr>
        <w:spacing w:after="0"/>
      </w:pPr>
      <w:r w:rsidRPr="00ED6323">
        <w:t>Support tax preparation processes, helping to ensure timely and accurate filing of business taxes.</w:t>
      </w:r>
    </w:p>
    <w:p w:rsidR="0064632E" w:rsidRPr="00ED6323" w:rsidRDefault="0064632E" w:rsidP="0064632E">
      <w:pPr>
        <w:numPr>
          <w:ilvl w:val="0"/>
          <w:numId w:val="21"/>
        </w:numPr>
        <w:spacing w:after="0"/>
      </w:pPr>
      <w:r w:rsidRPr="00ED6323">
        <w:t>Use QuickBooks and Excel to analyze financial data, track budgets, and generate reports for senior management.</w:t>
      </w:r>
    </w:p>
    <w:p w:rsidR="0064632E" w:rsidRPr="00ED6323" w:rsidRDefault="0064632E" w:rsidP="0064632E">
      <w:pPr>
        <w:numPr>
          <w:ilvl w:val="0"/>
          <w:numId w:val="21"/>
        </w:numPr>
        <w:spacing w:after="0"/>
      </w:pPr>
      <w:r w:rsidRPr="00ED6323">
        <w:t>Collaborate with the finance team to implement cost-saving initiatives, resulting in a 10% reduction in operational expenses over the past year.</w:t>
      </w:r>
    </w:p>
    <w:p w:rsidR="0064632E" w:rsidRDefault="0064632E" w:rsidP="007207EA">
      <w:pPr>
        <w:spacing w:after="0"/>
        <w:rPr>
          <w:b/>
          <w:bCs/>
        </w:rPr>
      </w:pPr>
    </w:p>
    <w:p w:rsidR="0064632E" w:rsidRPr="00ED6323" w:rsidRDefault="0064632E" w:rsidP="0064632E">
      <w:pPr>
        <w:spacing w:after="0"/>
      </w:pPr>
      <w:r w:rsidRPr="00C44D9C">
        <w:rPr>
          <w:b/>
          <w:bCs/>
        </w:rPr>
        <w:t>Junior Accountant</w:t>
      </w:r>
      <w:r w:rsidR="00C44D9C" w:rsidRPr="00C44D9C">
        <w:rPr>
          <w:b/>
          <w:bCs/>
        </w:rPr>
        <w:t xml:space="preserve"> - </w:t>
      </w:r>
      <w:r w:rsidRPr="00C44D9C">
        <w:rPr>
          <w:b/>
        </w:rPr>
        <w:t>ABC Enterprises, Brooklyn, NY</w:t>
      </w:r>
      <w:r w:rsidRPr="00ED6323">
        <w:br/>
      </w:r>
      <w:r w:rsidRPr="00C44D9C">
        <w:rPr>
          <w:i/>
        </w:rPr>
        <w:t>July 20XX – June 20XX</w:t>
      </w:r>
    </w:p>
    <w:p w:rsidR="0064632E" w:rsidRPr="00ED6323" w:rsidRDefault="0064632E" w:rsidP="0064632E">
      <w:pPr>
        <w:numPr>
          <w:ilvl w:val="0"/>
          <w:numId w:val="22"/>
        </w:numPr>
        <w:spacing w:after="0"/>
      </w:pPr>
      <w:r w:rsidRPr="00ED6323">
        <w:t>Assisted in maintaining the general ledger and ensuring all financial transactions were recorded accurately.</w:t>
      </w:r>
    </w:p>
    <w:p w:rsidR="0064632E" w:rsidRPr="00ED6323" w:rsidRDefault="0064632E" w:rsidP="0064632E">
      <w:pPr>
        <w:numPr>
          <w:ilvl w:val="0"/>
          <w:numId w:val="22"/>
        </w:numPr>
        <w:spacing w:after="0"/>
      </w:pPr>
      <w:r w:rsidRPr="00ED6323">
        <w:t>Processed payroll for over 50 employees, ensuring compliance with tax laws and accuracy in payment distribution.</w:t>
      </w:r>
    </w:p>
    <w:p w:rsidR="0064632E" w:rsidRPr="00ED6323" w:rsidRDefault="0064632E" w:rsidP="0064632E">
      <w:pPr>
        <w:numPr>
          <w:ilvl w:val="0"/>
          <w:numId w:val="22"/>
        </w:numPr>
        <w:spacing w:after="0"/>
      </w:pPr>
      <w:r w:rsidRPr="00ED6323">
        <w:t>Generated financial reports and assisted with the preparation of budgets for various departments.</w:t>
      </w:r>
    </w:p>
    <w:p w:rsidR="0064632E" w:rsidRPr="00ED6323" w:rsidRDefault="0064632E" w:rsidP="0064632E">
      <w:pPr>
        <w:numPr>
          <w:ilvl w:val="0"/>
          <w:numId w:val="22"/>
        </w:numPr>
        <w:spacing w:after="0"/>
      </w:pPr>
      <w:r w:rsidRPr="00ED6323">
        <w:t>Managed vendor accounts and ensured payments were processed on time, helping to maintain positive vendor relationships.</w:t>
      </w:r>
    </w:p>
    <w:p w:rsidR="0064632E" w:rsidRPr="00ED6323" w:rsidRDefault="0064632E" w:rsidP="0064632E">
      <w:pPr>
        <w:numPr>
          <w:ilvl w:val="0"/>
          <w:numId w:val="22"/>
        </w:numPr>
        <w:spacing w:after="0"/>
      </w:pPr>
      <w:r w:rsidRPr="00ED6323">
        <w:t>Provided support during audits by preparing documentation and explaining accounting practices when needed.</w:t>
      </w:r>
    </w:p>
    <w:p w:rsidR="0064632E" w:rsidRPr="00ED6323" w:rsidRDefault="0064632E" w:rsidP="0064632E">
      <w:pPr>
        <w:numPr>
          <w:ilvl w:val="0"/>
          <w:numId w:val="22"/>
        </w:numPr>
        <w:spacing w:after="0"/>
      </w:pPr>
      <w:r w:rsidRPr="00ED6323">
        <w:t>Utilized Microsoft Excel to create detailed spreadsheets for financial tracking and reporting.</w:t>
      </w:r>
    </w:p>
    <w:p w:rsidR="0064632E" w:rsidRPr="00163BE7" w:rsidRDefault="0064632E" w:rsidP="0064632E">
      <w:pPr>
        <w:pStyle w:val="Heading3"/>
      </w:pPr>
      <w:r w:rsidRPr="00163BE7">
        <w:t>Education</w:t>
      </w:r>
    </w:p>
    <w:p w:rsidR="007207EA" w:rsidRPr="00ED6323" w:rsidRDefault="007207EA" w:rsidP="007207EA">
      <w:r w:rsidRPr="00ED6323">
        <w:rPr>
          <w:b/>
          <w:bCs/>
        </w:rPr>
        <w:t>Bachelor of Science in Accounting</w:t>
      </w:r>
      <w:r w:rsidRPr="00ED6323">
        <w:br/>
        <w:t>University of New York, New York, NY</w:t>
      </w:r>
      <w:r w:rsidRPr="00ED6323">
        <w:br/>
        <w:t>Graduated: May 20</w:t>
      </w:r>
      <w:r>
        <w:t>XX</w:t>
      </w:r>
    </w:p>
    <w:p w:rsidR="0064632E" w:rsidRPr="00163BE7" w:rsidRDefault="0064632E" w:rsidP="0064632E">
      <w:pPr>
        <w:pStyle w:val="Heading3"/>
      </w:pPr>
      <w:r>
        <w:t>Certifications</w:t>
      </w:r>
    </w:p>
    <w:p w:rsidR="007207EA" w:rsidRPr="00ED6323" w:rsidRDefault="007207EA" w:rsidP="007207EA">
      <w:pPr>
        <w:numPr>
          <w:ilvl w:val="0"/>
          <w:numId w:val="23"/>
        </w:numPr>
      </w:pPr>
      <w:r w:rsidRPr="00ED6323">
        <w:t>QuickBooks Certified User (20</w:t>
      </w:r>
      <w:r>
        <w:t>XX</w:t>
      </w:r>
      <w:r w:rsidRPr="00ED6323">
        <w:t>)</w:t>
      </w:r>
    </w:p>
    <w:p w:rsidR="0064632E" w:rsidRDefault="007207EA" w:rsidP="0064632E">
      <w:pPr>
        <w:numPr>
          <w:ilvl w:val="0"/>
          <w:numId w:val="23"/>
        </w:numPr>
      </w:pPr>
      <w:r w:rsidRPr="00ED6323">
        <w:t>Basic Accounting Principles (20</w:t>
      </w:r>
      <w:r>
        <w:t>XX</w:t>
      </w:r>
      <w:r w:rsidRPr="00ED6323">
        <w:t>)</w:t>
      </w:r>
    </w:p>
    <w:p w:rsidR="004C4705" w:rsidRPr="00163BE7" w:rsidRDefault="004C4705" w:rsidP="00B9283C">
      <w:pPr>
        <w:pStyle w:val="Heading3"/>
      </w:pPr>
      <w:r w:rsidRPr="00163BE7">
        <w:t>Skills</w:t>
      </w:r>
    </w:p>
    <w:p w:rsidR="00D04999" w:rsidRDefault="00D04999" w:rsidP="00D04999">
      <w:pPr>
        <w:pStyle w:val="ListParagraph"/>
        <w:numPr>
          <w:ilvl w:val="0"/>
          <w:numId w:val="24"/>
        </w:numPr>
        <w:spacing w:line="276" w:lineRule="auto"/>
        <w:rPr>
          <w:bCs/>
        </w:rPr>
        <w:sectPr w:rsidR="00D04999" w:rsidSect="00916C97">
          <w:pgSz w:w="12240" w:h="15840"/>
          <w:pgMar w:top="720" w:right="720" w:bottom="720" w:left="720" w:header="720" w:footer="720" w:gutter="0"/>
          <w:cols w:space="720"/>
          <w:docGrid w:linePitch="360"/>
        </w:sectPr>
      </w:pPr>
    </w:p>
    <w:p w:rsidR="00D04999" w:rsidRPr="00D04999" w:rsidRDefault="00D04999" w:rsidP="00D04999">
      <w:pPr>
        <w:pStyle w:val="ListParagraph"/>
        <w:numPr>
          <w:ilvl w:val="0"/>
          <w:numId w:val="24"/>
        </w:numPr>
        <w:spacing w:line="276" w:lineRule="auto"/>
        <w:rPr>
          <w:bCs/>
        </w:rPr>
      </w:pPr>
      <w:r w:rsidRPr="00D04999">
        <w:rPr>
          <w:bCs/>
        </w:rPr>
        <w:t>Financial Reporting</w:t>
      </w:r>
    </w:p>
    <w:p w:rsidR="00D04999" w:rsidRPr="00D04999" w:rsidRDefault="00D04999" w:rsidP="00D04999">
      <w:pPr>
        <w:pStyle w:val="ListParagraph"/>
        <w:numPr>
          <w:ilvl w:val="0"/>
          <w:numId w:val="24"/>
        </w:numPr>
        <w:spacing w:line="276" w:lineRule="auto"/>
        <w:rPr>
          <w:bCs/>
        </w:rPr>
      </w:pPr>
      <w:r w:rsidRPr="00D04999">
        <w:rPr>
          <w:bCs/>
        </w:rPr>
        <w:t>Budget Management</w:t>
      </w:r>
    </w:p>
    <w:p w:rsidR="00D04999" w:rsidRPr="00D04999" w:rsidRDefault="00D04999" w:rsidP="00D04999">
      <w:pPr>
        <w:pStyle w:val="ListParagraph"/>
        <w:numPr>
          <w:ilvl w:val="0"/>
          <w:numId w:val="24"/>
        </w:numPr>
        <w:spacing w:line="276" w:lineRule="auto"/>
        <w:rPr>
          <w:bCs/>
        </w:rPr>
      </w:pPr>
      <w:r w:rsidRPr="00D04999">
        <w:rPr>
          <w:bCs/>
        </w:rPr>
        <w:t>QuickBooks</w:t>
      </w:r>
    </w:p>
    <w:p w:rsidR="00D04999" w:rsidRPr="00D04999" w:rsidRDefault="00D04999" w:rsidP="00D04999">
      <w:pPr>
        <w:pStyle w:val="ListParagraph"/>
        <w:numPr>
          <w:ilvl w:val="0"/>
          <w:numId w:val="24"/>
        </w:numPr>
        <w:spacing w:line="276" w:lineRule="auto"/>
        <w:rPr>
          <w:bCs/>
        </w:rPr>
      </w:pPr>
      <w:r w:rsidRPr="00D04999">
        <w:rPr>
          <w:bCs/>
        </w:rPr>
        <w:t>Microsoft Excel (Advanced)</w:t>
      </w:r>
    </w:p>
    <w:p w:rsidR="00D04999" w:rsidRPr="00D04999" w:rsidRDefault="00D04999" w:rsidP="00D04999">
      <w:pPr>
        <w:pStyle w:val="ListParagraph"/>
        <w:numPr>
          <w:ilvl w:val="0"/>
          <w:numId w:val="24"/>
        </w:numPr>
        <w:spacing w:line="276" w:lineRule="auto"/>
        <w:rPr>
          <w:bCs/>
        </w:rPr>
      </w:pPr>
      <w:r w:rsidRPr="00D04999">
        <w:rPr>
          <w:bCs/>
        </w:rPr>
        <w:t>Payroll Processing</w:t>
      </w:r>
    </w:p>
    <w:p w:rsidR="00D04999" w:rsidRPr="00D04999" w:rsidRDefault="00D04999" w:rsidP="00D04999">
      <w:pPr>
        <w:pStyle w:val="ListParagraph"/>
        <w:numPr>
          <w:ilvl w:val="0"/>
          <w:numId w:val="24"/>
        </w:numPr>
        <w:spacing w:line="276" w:lineRule="auto"/>
        <w:rPr>
          <w:bCs/>
        </w:rPr>
      </w:pPr>
      <w:r w:rsidRPr="00D04999">
        <w:rPr>
          <w:bCs/>
        </w:rPr>
        <w:t>Accounts Payable &amp; Receivable</w:t>
      </w:r>
    </w:p>
    <w:p w:rsidR="00D04999" w:rsidRPr="00D04999" w:rsidRDefault="00D04999" w:rsidP="00D04999">
      <w:pPr>
        <w:pStyle w:val="ListParagraph"/>
        <w:numPr>
          <w:ilvl w:val="0"/>
          <w:numId w:val="24"/>
        </w:numPr>
        <w:spacing w:line="276" w:lineRule="auto"/>
        <w:rPr>
          <w:bCs/>
        </w:rPr>
      </w:pPr>
      <w:r w:rsidRPr="00D04999">
        <w:rPr>
          <w:bCs/>
        </w:rPr>
        <w:t>Tax Preparation</w:t>
      </w:r>
    </w:p>
    <w:p w:rsidR="00D04999" w:rsidRPr="00D04999" w:rsidRDefault="00D04999" w:rsidP="00D04999">
      <w:pPr>
        <w:pStyle w:val="ListParagraph"/>
        <w:numPr>
          <w:ilvl w:val="0"/>
          <w:numId w:val="24"/>
        </w:numPr>
        <w:spacing w:line="276" w:lineRule="auto"/>
        <w:rPr>
          <w:bCs/>
        </w:rPr>
      </w:pPr>
      <w:r w:rsidRPr="00D04999">
        <w:rPr>
          <w:bCs/>
        </w:rPr>
        <w:lastRenderedPageBreak/>
        <w:t>General Ledger Maintenance</w:t>
      </w:r>
    </w:p>
    <w:p w:rsidR="00D04999" w:rsidRPr="00D04999" w:rsidRDefault="00D04999" w:rsidP="00D04999">
      <w:pPr>
        <w:pStyle w:val="ListParagraph"/>
        <w:numPr>
          <w:ilvl w:val="0"/>
          <w:numId w:val="24"/>
        </w:numPr>
        <w:spacing w:line="276" w:lineRule="auto"/>
        <w:rPr>
          <w:bCs/>
        </w:rPr>
      </w:pPr>
      <w:r w:rsidRPr="00D04999">
        <w:rPr>
          <w:bCs/>
        </w:rPr>
        <w:t>Account Reconciliation</w:t>
      </w:r>
    </w:p>
    <w:p w:rsidR="00D04999" w:rsidRPr="00D04999" w:rsidRDefault="00D04999" w:rsidP="00D04999">
      <w:pPr>
        <w:pStyle w:val="ListParagraph"/>
        <w:numPr>
          <w:ilvl w:val="0"/>
          <w:numId w:val="24"/>
        </w:numPr>
        <w:spacing w:line="276" w:lineRule="auto"/>
        <w:rPr>
          <w:bCs/>
        </w:rPr>
      </w:pPr>
      <w:r w:rsidRPr="00D04999">
        <w:rPr>
          <w:bCs/>
        </w:rPr>
        <w:t>Data Analysis</w:t>
      </w:r>
    </w:p>
    <w:p w:rsidR="00D04999" w:rsidRPr="00D04999" w:rsidRDefault="00D04999" w:rsidP="00D04999">
      <w:pPr>
        <w:pStyle w:val="ListParagraph"/>
        <w:numPr>
          <w:ilvl w:val="0"/>
          <w:numId w:val="24"/>
        </w:numPr>
        <w:spacing w:line="276" w:lineRule="auto"/>
        <w:rPr>
          <w:bCs/>
        </w:rPr>
      </w:pPr>
      <w:r w:rsidRPr="00D04999">
        <w:rPr>
          <w:bCs/>
        </w:rPr>
        <w:t>Time Management</w:t>
      </w:r>
    </w:p>
    <w:p w:rsidR="00B9283C" w:rsidRPr="00D04999" w:rsidRDefault="00D04999" w:rsidP="00D04999">
      <w:pPr>
        <w:pStyle w:val="ListParagraph"/>
        <w:numPr>
          <w:ilvl w:val="0"/>
          <w:numId w:val="24"/>
        </w:numPr>
        <w:spacing w:line="276" w:lineRule="auto"/>
        <w:rPr>
          <w:rFonts w:cs="Arial"/>
        </w:rPr>
      </w:pPr>
      <w:r w:rsidRPr="00D04999">
        <w:rPr>
          <w:bCs/>
        </w:rPr>
        <w:t>Strong Communication</w:t>
      </w:r>
    </w:p>
    <w:p w:rsidR="00D04999" w:rsidRDefault="00D04999" w:rsidP="007670F9">
      <w:pPr>
        <w:spacing w:line="276" w:lineRule="auto"/>
        <w:rPr>
          <w:rFonts w:cs="Arial"/>
        </w:rPr>
        <w:sectPr w:rsidR="00D04999" w:rsidSect="00D04999">
          <w:type w:val="continuous"/>
          <w:pgSz w:w="12240" w:h="15840"/>
          <w:pgMar w:top="720" w:right="720" w:bottom="720" w:left="720" w:header="720" w:footer="720" w:gutter="0"/>
          <w:cols w:num="3" w:space="720"/>
          <w:docGrid w:linePitch="360"/>
        </w:sectPr>
      </w:pPr>
    </w:p>
    <w:p w:rsidR="00B9283C" w:rsidRDefault="00B9283C" w:rsidP="007670F9">
      <w:pPr>
        <w:spacing w:line="276" w:lineRule="auto"/>
        <w:rPr>
          <w:rFonts w:cs="Arial"/>
        </w:rPr>
      </w:pPr>
    </w:p>
    <w:p w:rsidR="004C4E78" w:rsidRDefault="004C4E78" w:rsidP="007670F9">
      <w:pPr>
        <w:spacing w:line="276" w:lineRule="auto"/>
        <w:rPr>
          <w:rFonts w:cs="Arial"/>
        </w:rPr>
      </w:pPr>
    </w:p>
    <w:p w:rsidR="000D69E6" w:rsidRPr="007670F9" w:rsidRDefault="00D86F5C" w:rsidP="007670F9">
      <w:pPr>
        <w:spacing w:line="276" w:lineRule="auto"/>
        <w:rPr>
          <w:rFonts w:cs="Arial"/>
        </w:rPr>
      </w:pPr>
      <w:bookmarkStart w:id="0" w:name="_GoBack"/>
      <w:bookmarkEnd w:id="0"/>
      <w:r>
        <mc:AlternateContent>
          <mc:Choice Requires="wpg">
            <w:drawing>
              <wp:anchor distT="0" distB="0" distL="114300" distR="114300" simplePos="0" relativeHeight="251659264" behindDoc="0" locked="0" layoutInCell="1" allowOverlap="1" wp14:anchorId="2367DAEA" wp14:editId="6246108F">
                <wp:simplePos x="0" y="0"/>
                <wp:positionH relativeFrom="page">
                  <wp:posOffset>457200</wp:posOffset>
                </wp:positionH>
                <wp:positionV relativeFrom="paragraph">
                  <wp:posOffset>266065</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D86F5C" w:rsidRDefault="00D86F5C" w:rsidP="00D86F5C"/>
                            <w:p w:rsidR="00D86F5C" w:rsidRPr="00D07FDA" w:rsidRDefault="00D86F5C" w:rsidP="00D86F5C">
                              <w:r w:rsidRPr="0028477B">
                                <w:t>Copyright information - Please read</w:t>
                              </w:r>
                            </w:p>
                            <w:p w:rsidR="00D86F5C" w:rsidRDefault="00D86F5C" w:rsidP="00D86F5C">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D86F5C" w:rsidRPr="00573EF0" w:rsidRDefault="00D86F5C" w:rsidP="00D86F5C">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D86F5C" w:rsidRPr="00296A64" w:rsidRDefault="00D86F5C" w:rsidP="00D86F5C">
                              <w:pPr>
                                <w:jc w:val="center"/>
                                <w:rPr>
                                  <w:color w:val="494A49"/>
                                </w:rPr>
                              </w:pPr>
                            </w:p>
                            <w:p w:rsidR="00D86F5C" w:rsidRPr="00D07FDA" w:rsidRDefault="00D86F5C" w:rsidP="00D86F5C">
                              <w:pPr>
                                <w:jc w:val="center"/>
                                <w:rPr>
                                  <w:color w:val="002060"/>
                                  <w:sz w:val="44"/>
                                </w:rPr>
                              </w:pPr>
                              <w:r w:rsidRPr="005D2E5A">
                                <w:rPr>
                                  <w:color w:val="002060"/>
                                  <w:sz w:val="44"/>
                                </w:rPr>
                                <w:t>Need resume writing help?</w:t>
                              </w:r>
                            </w:p>
                            <w:p w:rsidR="00D86F5C" w:rsidRPr="004F6CE7" w:rsidRDefault="00D86F5C" w:rsidP="00D86F5C">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367DAEA" id="Group 4" o:spid="_x0000_s1026" style="position:absolute;margin-left:36pt;margin-top:20.95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D86F5C" w:rsidRDefault="00D86F5C" w:rsidP="00D86F5C"/>
                      <w:p w:rsidR="00D86F5C" w:rsidRPr="00D07FDA" w:rsidRDefault="00D86F5C" w:rsidP="00D86F5C">
                        <w:r w:rsidRPr="0028477B">
                          <w:t>Copyright information - Please read</w:t>
                        </w:r>
                      </w:p>
                      <w:p w:rsidR="00D86F5C" w:rsidRDefault="00D86F5C" w:rsidP="00D86F5C">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D86F5C" w:rsidRPr="00573EF0" w:rsidRDefault="00D86F5C" w:rsidP="00D86F5C">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D86F5C" w:rsidRPr="00296A64" w:rsidRDefault="00D86F5C" w:rsidP="00D86F5C">
                        <w:pPr>
                          <w:jc w:val="center"/>
                          <w:rPr>
                            <w:color w:val="494A49"/>
                          </w:rPr>
                        </w:pPr>
                      </w:p>
                      <w:p w:rsidR="00D86F5C" w:rsidRPr="00D07FDA" w:rsidRDefault="00D86F5C" w:rsidP="00D86F5C">
                        <w:pPr>
                          <w:jc w:val="center"/>
                          <w:rPr>
                            <w:color w:val="002060"/>
                            <w:sz w:val="44"/>
                          </w:rPr>
                        </w:pPr>
                        <w:r w:rsidRPr="005D2E5A">
                          <w:rPr>
                            <w:color w:val="002060"/>
                            <w:sz w:val="44"/>
                          </w:rPr>
                          <w:t>Need resume writing help?</w:t>
                        </w:r>
                      </w:p>
                      <w:p w:rsidR="00D86F5C" w:rsidRPr="004F6CE7" w:rsidRDefault="00D86F5C" w:rsidP="00D86F5C">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0D69E6" w:rsidRPr="007670F9" w:rsidSect="00D0499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F0C" w:rsidRDefault="000C7F0C" w:rsidP="00941EFC">
      <w:pPr>
        <w:spacing w:after="0" w:line="240" w:lineRule="auto"/>
      </w:pPr>
      <w:r>
        <w:separator/>
      </w:r>
    </w:p>
  </w:endnote>
  <w:endnote w:type="continuationSeparator" w:id="0">
    <w:p w:rsidR="000C7F0C" w:rsidRDefault="000C7F0C"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F0C" w:rsidRDefault="000C7F0C" w:rsidP="00941EFC">
      <w:pPr>
        <w:spacing w:after="0" w:line="240" w:lineRule="auto"/>
      </w:pPr>
      <w:r>
        <w:separator/>
      </w:r>
    </w:p>
  </w:footnote>
  <w:footnote w:type="continuationSeparator" w:id="0">
    <w:p w:rsidR="000C7F0C" w:rsidRDefault="000C7F0C"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065F6"/>
    <w:multiLevelType w:val="hybridMultilevel"/>
    <w:tmpl w:val="CC08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96057"/>
    <w:multiLevelType w:val="multilevel"/>
    <w:tmpl w:val="634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45104"/>
    <w:multiLevelType w:val="multilevel"/>
    <w:tmpl w:val="9E8A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9152A3"/>
    <w:multiLevelType w:val="multilevel"/>
    <w:tmpl w:val="0AE8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A37D9"/>
    <w:multiLevelType w:val="multilevel"/>
    <w:tmpl w:val="6BE4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A467F"/>
    <w:multiLevelType w:val="multilevel"/>
    <w:tmpl w:val="531A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73217D"/>
    <w:multiLevelType w:val="multilevel"/>
    <w:tmpl w:val="F634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270F2"/>
    <w:multiLevelType w:val="multilevel"/>
    <w:tmpl w:val="84B0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9F12E3"/>
    <w:multiLevelType w:val="multilevel"/>
    <w:tmpl w:val="81D8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855B6C"/>
    <w:multiLevelType w:val="multilevel"/>
    <w:tmpl w:val="2EA4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182BC2"/>
    <w:multiLevelType w:val="multilevel"/>
    <w:tmpl w:val="F2FC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160123"/>
    <w:multiLevelType w:val="hybridMultilevel"/>
    <w:tmpl w:val="AA40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0692F"/>
    <w:multiLevelType w:val="hybridMultilevel"/>
    <w:tmpl w:val="170E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1907C2"/>
    <w:multiLevelType w:val="multilevel"/>
    <w:tmpl w:val="B328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DC4BC2"/>
    <w:multiLevelType w:val="hybridMultilevel"/>
    <w:tmpl w:val="1D76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D71ED"/>
    <w:multiLevelType w:val="multilevel"/>
    <w:tmpl w:val="CD9C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D76DBA"/>
    <w:multiLevelType w:val="multilevel"/>
    <w:tmpl w:val="801E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751B1C"/>
    <w:multiLevelType w:val="multilevel"/>
    <w:tmpl w:val="7A36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7"/>
  </w:num>
  <w:num w:numId="4">
    <w:abstractNumId w:val="19"/>
  </w:num>
  <w:num w:numId="5">
    <w:abstractNumId w:val="2"/>
  </w:num>
  <w:num w:numId="6">
    <w:abstractNumId w:val="7"/>
  </w:num>
  <w:num w:numId="7">
    <w:abstractNumId w:val="20"/>
  </w:num>
  <w:num w:numId="8">
    <w:abstractNumId w:val="16"/>
  </w:num>
  <w:num w:numId="9">
    <w:abstractNumId w:val="15"/>
  </w:num>
  <w:num w:numId="10">
    <w:abstractNumId w:val="23"/>
  </w:num>
  <w:num w:numId="11">
    <w:abstractNumId w:val="14"/>
  </w:num>
  <w:num w:numId="12">
    <w:abstractNumId w:val="18"/>
  </w:num>
  <w:num w:numId="13">
    <w:abstractNumId w:val="1"/>
  </w:num>
  <w:num w:numId="14">
    <w:abstractNumId w:val="3"/>
  </w:num>
  <w:num w:numId="15">
    <w:abstractNumId w:val="11"/>
  </w:num>
  <w:num w:numId="16">
    <w:abstractNumId w:val="9"/>
  </w:num>
  <w:num w:numId="17">
    <w:abstractNumId w:val="6"/>
  </w:num>
  <w:num w:numId="18">
    <w:abstractNumId w:val="12"/>
  </w:num>
  <w:num w:numId="19">
    <w:abstractNumId w:val="13"/>
  </w:num>
  <w:num w:numId="20">
    <w:abstractNumId w:val="22"/>
  </w:num>
  <w:num w:numId="21">
    <w:abstractNumId w:val="10"/>
  </w:num>
  <w:num w:numId="22">
    <w:abstractNumId w:val="8"/>
  </w:num>
  <w:num w:numId="23">
    <w:abstractNumId w:val="2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90E67"/>
    <w:rsid w:val="000A407C"/>
    <w:rsid w:val="000A4DDC"/>
    <w:rsid w:val="000C7F0C"/>
    <w:rsid w:val="000D69E6"/>
    <w:rsid w:val="000F4EAE"/>
    <w:rsid w:val="002050E9"/>
    <w:rsid w:val="00206B5E"/>
    <w:rsid w:val="00226D7F"/>
    <w:rsid w:val="00227308"/>
    <w:rsid w:val="00273E97"/>
    <w:rsid w:val="00313F28"/>
    <w:rsid w:val="0034524A"/>
    <w:rsid w:val="00366F91"/>
    <w:rsid w:val="003950EC"/>
    <w:rsid w:val="003B03F8"/>
    <w:rsid w:val="003B79A8"/>
    <w:rsid w:val="003E07C8"/>
    <w:rsid w:val="003E3561"/>
    <w:rsid w:val="004501D7"/>
    <w:rsid w:val="00462C73"/>
    <w:rsid w:val="00495A67"/>
    <w:rsid w:val="004C4705"/>
    <w:rsid w:val="004C4E78"/>
    <w:rsid w:val="004D1811"/>
    <w:rsid w:val="004D259D"/>
    <w:rsid w:val="00514259"/>
    <w:rsid w:val="00515467"/>
    <w:rsid w:val="00523C69"/>
    <w:rsid w:val="00565C19"/>
    <w:rsid w:val="0057484B"/>
    <w:rsid w:val="00587BFB"/>
    <w:rsid w:val="00594E32"/>
    <w:rsid w:val="005D4ECC"/>
    <w:rsid w:val="005F6C4C"/>
    <w:rsid w:val="0064632E"/>
    <w:rsid w:val="00650328"/>
    <w:rsid w:val="006708DB"/>
    <w:rsid w:val="006B419C"/>
    <w:rsid w:val="006F246A"/>
    <w:rsid w:val="007207EA"/>
    <w:rsid w:val="0075796D"/>
    <w:rsid w:val="00761791"/>
    <w:rsid w:val="007621FA"/>
    <w:rsid w:val="007670F9"/>
    <w:rsid w:val="00770276"/>
    <w:rsid w:val="00774E16"/>
    <w:rsid w:val="007C5F42"/>
    <w:rsid w:val="007E609F"/>
    <w:rsid w:val="0087627D"/>
    <w:rsid w:val="0088758B"/>
    <w:rsid w:val="008908BE"/>
    <w:rsid w:val="008914CB"/>
    <w:rsid w:val="008A104F"/>
    <w:rsid w:val="00910F3C"/>
    <w:rsid w:val="00916C97"/>
    <w:rsid w:val="00941EFC"/>
    <w:rsid w:val="00963786"/>
    <w:rsid w:val="0097739D"/>
    <w:rsid w:val="00B2252C"/>
    <w:rsid w:val="00B2431C"/>
    <w:rsid w:val="00B9283C"/>
    <w:rsid w:val="00C079DF"/>
    <w:rsid w:val="00C44D9C"/>
    <w:rsid w:val="00C47FE6"/>
    <w:rsid w:val="00C5411A"/>
    <w:rsid w:val="00C970C9"/>
    <w:rsid w:val="00CF168D"/>
    <w:rsid w:val="00D04999"/>
    <w:rsid w:val="00D07FDA"/>
    <w:rsid w:val="00D64749"/>
    <w:rsid w:val="00D655FA"/>
    <w:rsid w:val="00D86F5C"/>
    <w:rsid w:val="00DB7047"/>
    <w:rsid w:val="00E010DB"/>
    <w:rsid w:val="00E6623E"/>
    <w:rsid w:val="00E6696F"/>
    <w:rsid w:val="00E7345A"/>
    <w:rsid w:val="00E836DD"/>
    <w:rsid w:val="00EB421D"/>
    <w:rsid w:val="00EC1D1C"/>
    <w:rsid w:val="00F14DE3"/>
    <w:rsid w:val="00F343AA"/>
    <w:rsid w:val="00F34A2B"/>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636665" w:themeColor="text1"/>
      <w:sz w:val="20"/>
    </w:rPr>
  </w:style>
  <w:style w:type="paragraph" w:styleId="Heading1">
    <w:name w:val="heading 1"/>
    <w:basedOn w:val="Normal"/>
    <w:next w:val="Normal"/>
    <w:link w:val="Heading1Char"/>
    <w:autoRedefine/>
    <w:uiPriority w:val="9"/>
    <w:qFormat/>
    <w:rsid w:val="00C47FE6"/>
    <w:pPr>
      <w:keepNext/>
      <w:keepLines/>
      <w:spacing w:after="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B9283C"/>
    <w:pPr>
      <w:keepNext/>
      <w:keepLines/>
      <w:shd w:val="clear" w:color="auto" w:fill="E4E6E7" w:themeFill="accent1"/>
      <w:spacing w:before="240" w:after="240" w:line="276" w:lineRule="auto"/>
      <w:jc w:val="center"/>
      <w:outlineLvl w:val="2"/>
    </w:pPr>
    <w:rPr>
      <w:rFonts w:eastAsia="Times New Roman" w:cstheme="majorBidi"/>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636665"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636665"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636665"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C47FE6"/>
    <w:rPr>
      <w:rFonts w:ascii="Arial" w:eastAsiaTheme="majorEastAsia" w:hAnsi="Arial" w:cstheme="majorBidi"/>
      <w:b/>
      <w:color w:val="636665" w:themeColor="tex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636665"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636665"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636665" w:themeColor="text1"/>
      <w:spacing w:val="15"/>
      <w:sz w:val="32"/>
    </w:rPr>
  </w:style>
  <w:style w:type="character" w:customStyle="1" w:styleId="Heading3Char">
    <w:name w:val="Heading 3 Char"/>
    <w:basedOn w:val="DefaultParagraphFont"/>
    <w:link w:val="Heading3"/>
    <w:uiPriority w:val="9"/>
    <w:rsid w:val="00B9283C"/>
    <w:rPr>
      <w:rFonts w:ascii="Arial" w:eastAsia="Times New Roman" w:hAnsi="Arial" w:cstheme="majorBidi"/>
      <w:noProof/>
      <w:color w:val="636665" w:themeColor="text1"/>
      <w:sz w:val="24"/>
      <w:szCs w:val="24"/>
      <w:shd w:val="clear" w:color="auto" w:fill="E4E6E7" w:themeFill="accent1"/>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00B0F0"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636665"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636665" w:themeColor="text1"/>
      <w:sz w:val="20"/>
    </w:rPr>
  </w:style>
  <w:style w:type="character" w:styleId="Emphasis">
    <w:name w:val="Emphasis"/>
    <w:basedOn w:val="DefaultParagraphFont"/>
    <w:uiPriority w:val="20"/>
    <w:qFormat/>
    <w:rsid w:val="007670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804516">
      <w:bodyDiv w:val="1"/>
      <w:marLeft w:val="0"/>
      <w:marRight w:val="0"/>
      <w:marTop w:val="0"/>
      <w:marBottom w:val="0"/>
      <w:divBdr>
        <w:top w:val="none" w:sz="0" w:space="0" w:color="auto"/>
        <w:left w:val="none" w:sz="0" w:space="0" w:color="auto"/>
        <w:bottom w:val="none" w:sz="0" w:space="0" w:color="auto"/>
        <w:right w:val="none" w:sz="0" w:space="0" w:color="auto"/>
      </w:divBdr>
    </w:div>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 w:id="188386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Custom 7">
      <a:dk1>
        <a:srgbClr val="636665"/>
      </a:dk1>
      <a:lt1>
        <a:sysClr val="window" lastClr="FFFFFF"/>
      </a:lt1>
      <a:dk2>
        <a:srgbClr val="636665"/>
      </a:dk2>
      <a:lt2>
        <a:srgbClr val="FFFFFF"/>
      </a:lt2>
      <a:accent1>
        <a:srgbClr val="E4E6E7"/>
      </a:accent1>
      <a:accent2>
        <a:srgbClr val="D2E1E4"/>
      </a:accent2>
      <a:accent3>
        <a:srgbClr val="C7D7DB"/>
      </a:accent3>
      <a:accent4>
        <a:srgbClr val="6E6E6F"/>
      </a:accent4>
      <a:accent5>
        <a:srgbClr val="CFDCDE"/>
      </a:accent5>
      <a:accent6>
        <a:srgbClr val="E3E9EB"/>
      </a:accent6>
      <a:hlink>
        <a:srgbClr val="00B0F0"/>
      </a:hlink>
      <a:folHlink>
        <a:srgbClr val="0070C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2024-11-11T12:54:00Z</dcterms:created>
  <dcterms:modified xsi:type="dcterms:W3CDTF">2024-11-11T13:03:00Z</dcterms:modified>
</cp:coreProperties>
</file>