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1FA" w:rsidRPr="008A114E" w:rsidRDefault="007621FA" w:rsidP="008A114E">
      <w:pPr>
        <w:pStyle w:val="Heading1"/>
      </w:pPr>
      <w:r w:rsidRPr="008A114E">
        <w:t>Your Name</w:t>
      </w:r>
    </w:p>
    <w:p w:rsidR="008A114E" w:rsidRDefault="00D508AF" w:rsidP="008A114E">
      <w:pPr>
        <w:spacing w:after="0"/>
      </w:pPr>
      <w:r>
        <w:rPr>
          <w:rStyle w:val="Heading2Char"/>
          <w:sz w:val="28"/>
        </w:rPr>
        <w:t>Bookkeeper</w:t>
      </w:r>
      <w:r w:rsidR="007621FA" w:rsidRPr="007621FA">
        <w:br/>
        <w:t>Phone Number | Email Address</w:t>
      </w:r>
      <w:r w:rsidR="00E25AF3">
        <w:t xml:space="preserve"> | City, State</w:t>
      </w:r>
    </w:p>
    <w:p w:rsidR="008A114E" w:rsidRDefault="008A114E" w:rsidP="008A114E">
      <w:pPr>
        <w:pBdr>
          <w:bottom w:val="single" w:sz="4" w:space="1" w:color="auto"/>
        </w:pBdr>
        <w:spacing w:after="0"/>
      </w:pPr>
    </w:p>
    <w:p w:rsidR="008A114E" w:rsidRPr="007621FA" w:rsidRDefault="008A114E" w:rsidP="008A114E">
      <w:pPr>
        <w:spacing w:after="0"/>
      </w:pPr>
    </w:p>
    <w:p w:rsidR="007669C6" w:rsidRPr="00035FF8" w:rsidRDefault="007669C6" w:rsidP="00035FF8">
      <w:pPr>
        <w:pStyle w:val="Heading3"/>
      </w:pPr>
      <w:r w:rsidRPr="00035FF8">
        <w:t>Professional Summary</w:t>
      </w:r>
    </w:p>
    <w:p w:rsidR="00D508AF" w:rsidRPr="00D508AF" w:rsidRDefault="00D508AF" w:rsidP="00982409">
      <w:pPr>
        <w:spacing w:after="0" w:line="276" w:lineRule="auto"/>
      </w:pPr>
      <w:r w:rsidRPr="00D508AF">
        <w:t>Detail-oriented and highly organized bookkeeper with 2 years of experience managing financial records, reconciling accounts, and supporting accurate financial reporting. Proficient in QuickBooks, Microsoft Excel, and payroll processing, with a proven ability to identify discrepancies and streamline processes. Adept at collaborating with teams to ensure compliance and support financial decision-making. Dedicated to maintaining accuracy and meeting deadlines to contribute to organizational success.</w:t>
      </w:r>
    </w:p>
    <w:p w:rsidR="007669C6" w:rsidRDefault="007669C6" w:rsidP="007669C6">
      <w:pPr>
        <w:spacing w:after="0"/>
      </w:pPr>
    </w:p>
    <w:p w:rsidR="007669C6" w:rsidRDefault="007669C6" w:rsidP="00035FF8">
      <w:pPr>
        <w:pStyle w:val="Heading3"/>
      </w:pPr>
      <w:r>
        <w:t>Professional Experience</w:t>
      </w:r>
    </w:p>
    <w:p w:rsidR="00D508AF" w:rsidRPr="00D508AF" w:rsidRDefault="00D508AF" w:rsidP="00D508AF">
      <w:pPr>
        <w:spacing w:after="0"/>
        <w:rPr>
          <w:bCs/>
        </w:rPr>
      </w:pPr>
    </w:p>
    <w:p w:rsidR="00D508AF" w:rsidRPr="00D508AF" w:rsidRDefault="00D508AF" w:rsidP="00982409">
      <w:pPr>
        <w:spacing w:after="0" w:line="276" w:lineRule="auto"/>
        <w:rPr>
          <w:b/>
          <w:bCs/>
        </w:rPr>
      </w:pPr>
      <w:r w:rsidRPr="00D508AF">
        <w:rPr>
          <w:b/>
          <w:bCs/>
        </w:rPr>
        <w:t>Bookkeeper, Greenfield Solutions</w:t>
      </w:r>
    </w:p>
    <w:p w:rsidR="00D508AF" w:rsidRPr="00D508AF" w:rsidRDefault="00D508AF" w:rsidP="00982409">
      <w:pPr>
        <w:spacing w:after="0" w:line="276" w:lineRule="auto"/>
        <w:rPr>
          <w:bCs/>
        </w:rPr>
      </w:pPr>
      <w:r w:rsidRPr="00D508AF">
        <w:rPr>
          <w:bCs/>
          <w:i/>
        </w:rPr>
        <w:t>Austin, TX, SFebruary 20XX – Present</w:t>
      </w:r>
    </w:p>
    <w:p w:rsidR="00D508AF" w:rsidRPr="00D508AF" w:rsidRDefault="00D508AF" w:rsidP="00982409">
      <w:pPr>
        <w:numPr>
          <w:ilvl w:val="0"/>
          <w:numId w:val="26"/>
        </w:numPr>
        <w:spacing w:after="0" w:line="276" w:lineRule="auto"/>
        <w:rPr>
          <w:bCs/>
        </w:rPr>
      </w:pPr>
      <w:r w:rsidRPr="00D508AF">
        <w:rPr>
          <w:bCs/>
        </w:rPr>
        <w:t>Reconciled bank and credit card accounts monthly, reducing discrepancies by 20% through meticulous attention to detail.</w:t>
      </w:r>
    </w:p>
    <w:p w:rsidR="00D508AF" w:rsidRPr="00D508AF" w:rsidRDefault="00D508AF" w:rsidP="00982409">
      <w:pPr>
        <w:numPr>
          <w:ilvl w:val="0"/>
          <w:numId w:val="26"/>
        </w:numPr>
        <w:spacing w:after="0" w:line="276" w:lineRule="auto"/>
        <w:rPr>
          <w:bCs/>
        </w:rPr>
      </w:pPr>
      <w:r w:rsidRPr="00D508AF">
        <w:rPr>
          <w:bCs/>
        </w:rPr>
        <w:t>Managed accounts payable and receivable, processing invoices and payments with 99% accuracy.</w:t>
      </w:r>
    </w:p>
    <w:p w:rsidR="00D508AF" w:rsidRPr="00D508AF" w:rsidRDefault="00D508AF" w:rsidP="00982409">
      <w:pPr>
        <w:numPr>
          <w:ilvl w:val="0"/>
          <w:numId w:val="26"/>
        </w:numPr>
        <w:spacing w:after="0" w:line="276" w:lineRule="auto"/>
        <w:rPr>
          <w:bCs/>
        </w:rPr>
      </w:pPr>
      <w:r w:rsidRPr="00D508AF">
        <w:rPr>
          <w:bCs/>
        </w:rPr>
        <w:t>Generated financial reports, including balance sheets and profit-and-loss statements, to assist management in decision-making.</w:t>
      </w:r>
    </w:p>
    <w:p w:rsidR="00D508AF" w:rsidRPr="00D508AF" w:rsidRDefault="00D508AF" w:rsidP="00982409">
      <w:pPr>
        <w:numPr>
          <w:ilvl w:val="0"/>
          <w:numId w:val="26"/>
        </w:numPr>
        <w:spacing w:after="0" w:line="276" w:lineRule="auto"/>
        <w:rPr>
          <w:bCs/>
        </w:rPr>
      </w:pPr>
      <w:r w:rsidRPr="00D508AF">
        <w:rPr>
          <w:bCs/>
        </w:rPr>
        <w:t>Streamlined payroll processes for a staff of 25, ensuring timely and accurate disbursements.</w:t>
      </w:r>
    </w:p>
    <w:p w:rsidR="00D508AF" w:rsidRPr="00D508AF" w:rsidRDefault="00D508AF" w:rsidP="00982409">
      <w:pPr>
        <w:numPr>
          <w:ilvl w:val="0"/>
          <w:numId w:val="26"/>
        </w:numPr>
        <w:spacing w:after="0" w:line="276" w:lineRule="auto"/>
        <w:rPr>
          <w:bCs/>
        </w:rPr>
      </w:pPr>
      <w:r w:rsidRPr="00D508AF">
        <w:rPr>
          <w:bCs/>
        </w:rPr>
        <w:t>Implemented a new expense tracking system, improving budget oversight and reducing manual errors.</w:t>
      </w:r>
    </w:p>
    <w:p w:rsidR="00D508AF" w:rsidRPr="00D508AF" w:rsidRDefault="00D508AF" w:rsidP="00D508AF">
      <w:pPr>
        <w:spacing w:after="0"/>
        <w:rPr>
          <w:bCs/>
        </w:rPr>
      </w:pPr>
    </w:p>
    <w:p w:rsidR="00D508AF" w:rsidRPr="00D508AF" w:rsidRDefault="00D508AF" w:rsidP="00982409">
      <w:pPr>
        <w:spacing w:after="0" w:line="276" w:lineRule="auto"/>
        <w:rPr>
          <w:b/>
          <w:bCs/>
        </w:rPr>
      </w:pPr>
      <w:r w:rsidRPr="00D508AF">
        <w:rPr>
          <w:b/>
          <w:bCs/>
        </w:rPr>
        <w:t>Accounting Assistant, Silverstone Manufacturing</w:t>
      </w:r>
    </w:p>
    <w:p w:rsidR="00D508AF" w:rsidRPr="00D508AF" w:rsidRDefault="00D508AF" w:rsidP="00982409">
      <w:pPr>
        <w:spacing w:after="0" w:line="276" w:lineRule="auto"/>
        <w:rPr>
          <w:bCs/>
        </w:rPr>
      </w:pPr>
      <w:r w:rsidRPr="00D508AF">
        <w:rPr>
          <w:bCs/>
          <w:i/>
        </w:rPr>
        <w:t>Dallas, TX, January 20XX – January 20XX</w:t>
      </w:r>
    </w:p>
    <w:p w:rsidR="00D508AF" w:rsidRPr="00D508AF" w:rsidRDefault="00D508AF" w:rsidP="00982409">
      <w:pPr>
        <w:numPr>
          <w:ilvl w:val="0"/>
          <w:numId w:val="27"/>
        </w:numPr>
        <w:spacing w:after="0" w:line="276" w:lineRule="auto"/>
        <w:rPr>
          <w:bCs/>
        </w:rPr>
      </w:pPr>
      <w:r w:rsidRPr="00D508AF">
        <w:rPr>
          <w:bCs/>
        </w:rPr>
        <w:t>Maintained the general ledger by recording daily financial transactions and reconciling discrepancies.</w:t>
      </w:r>
    </w:p>
    <w:p w:rsidR="00D508AF" w:rsidRPr="00D508AF" w:rsidRDefault="00D508AF" w:rsidP="00982409">
      <w:pPr>
        <w:numPr>
          <w:ilvl w:val="0"/>
          <w:numId w:val="27"/>
        </w:numPr>
        <w:spacing w:after="0" w:line="276" w:lineRule="auto"/>
        <w:rPr>
          <w:bCs/>
        </w:rPr>
      </w:pPr>
      <w:r w:rsidRPr="00D508AF">
        <w:rPr>
          <w:bCs/>
        </w:rPr>
        <w:t>Assisted in preparing monthly financial statements, providing management with clear insights into cash flow.</w:t>
      </w:r>
    </w:p>
    <w:p w:rsidR="00D508AF" w:rsidRPr="00D508AF" w:rsidRDefault="00D508AF" w:rsidP="00982409">
      <w:pPr>
        <w:numPr>
          <w:ilvl w:val="0"/>
          <w:numId w:val="27"/>
        </w:numPr>
        <w:spacing w:after="0" w:line="276" w:lineRule="auto"/>
        <w:rPr>
          <w:bCs/>
        </w:rPr>
      </w:pPr>
      <w:r w:rsidRPr="00D508AF">
        <w:rPr>
          <w:bCs/>
        </w:rPr>
        <w:t>Supported tax preparation by organizing and reviewing expense records, ensuring compliance with state regulations.</w:t>
      </w:r>
    </w:p>
    <w:p w:rsidR="00D508AF" w:rsidRPr="00D508AF" w:rsidRDefault="00D508AF" w:rsidP="00982409">
      <w:pPr>
        <w:numPr>
          <w:ilvl w:val="0"/>
          <w:numId w:val="27"/>
        </w:numPr>
        <w:spacing w:after="0" w:line="276" w:lineRule="auto"/>
        <w:rPr>
          <w:bCs/>
        </w:rPr>
      </w:pPr>
      <w:r w:rsidRPr="00D508AF">
        <w:rPr>
          <w:bCs/>
        </w:rPr>
        <w:t>Coordinated with vendors to resolve invoicing issues, fostering positive relationships and timely payments.</w:t>
      </w:r>
    </w:p>
    <w:p w:rsidR="00D508AF" w:rsidRPr="00D508AF" w:rsidRDefault="00D508AF" w:rsidP="00982409">
      <w:pPr>
        <w:numPr>
          <w:ilvl w:val="0"/>
          <w:numId w:val="27"/>
        </w:numPr>
        <w:spacing w:after="0" w:line="276" w:lineRule="auto"/>
        <w:rPr>
          <w:bCs/>
        </w:rPr>
      </w:pPr>
      <w:r w:rsidRPr="00D508AF">
        <w:rPr>
          <w:bCs/>
        </w:rPr>
        <w:t>Contributed to a 10% improvement in department efficiency by identifying and addressing workflow bottlenecks.</w:t>
      </w:r>
    </w:p>
    <w:p w:rsidR="00783F0F" w:rsidRPr="00340846" w:rsidRDefault="00783F0F" w:rsidP="00783F0F">
      <w:pPr>
        <w:spacing w:after="0"/>
      </w:pPr>
    </w:p>
    <w:p w:rsidR="007669C6" w:rsidRDefault="007669C6" w:rsidP="00035FF8">
      <w:pPr>
        <w:pStyle w:val="Heading3"/>
      </w:pPr>
      <w:r>
        <w:t>Education</w:t>
      </w:r>
    </w:p>
    <w:p w:rsidR="00FE3379" w:rsidRDefault="00FE3379" w:rsidP="00982409">
      <w:pPr>
        <w:spacing w:after="0" w:line="276" w:lineRule="auto"/>
        <w:rPr>
          <w:bCs/>
        </w:rPr>
      </w:pPr>
      <w:r w:rsidRPr="00FE3379">
        <w:rPr>
          <w:b/>
          <w:bCs/>
        </w:rPr>
        <w:t>Associate Degree in Accounting</w:t>
      </w:r>
      <w:r w:rsidRPr="00FE3379">
        <w:rPr>
          <w:bCs/>
        </w:rPr>
        <w:br/>
        <w:t>Texas State Community College, San Marcos, TX | Graduated December 20XX</w:t>
      </w:r>
    </w:p>
    <w:p w:rsidR="00BE7894" w:rsidRPr="00FE3379" w:rsidRDefault="00BE7894" w:rsidP="00BE7894">
      <w:pPr>
        <w:spacing w:after="0"/>
        <w:rPr>
          <w:bCs/>
        </w:rPr>
      </w:pPr>
    </w:p>
    <w:p w:rsidR="001B0B0B" w:rsidRDefault="001B0B0B" w:rsidP="001B0B0B">
      <w:pPr>
        <w:pStyle w:val="Heading3"/>
      </w:pPr>
      <w:r>
        <w:t>Certifications</w:t>
      </w:r>
    </w:p>
    <w:p w:rsidR="00FE3379" w:rsidRPr="00D208CD" w:rsidRDefault="00FE3379" w:rsidP="00982409">
      <w:pPr>
        <w:numPr>
          <w:ilvl w:val="0"/>
          <w:numId w:val="28"/>
        </w:numPr>
        <w:spacing w:after="0" w:line="276" w:lineRule="auto"/>
      </w:pPr>
      <w:r w:rsidRPr="00D208CD">
        <w:t>Certified Bookkeeper (CB), American Institute of Professional Bookkeepers (AIPB)</w:t>
      </w:r>
    </w:p>
    <w:p w:rsidR="00FE3379" w:rsidRPr="00D208CD" w:rsidRDefault="00FE3379" w:rsidP="00982409">
      <w:pPr>
        <w:numPr>
          <w:ilvl w:val="0"/>
          <w:numId w:val="28"/>
        </w:numPr>
        <w:spacing w:after="0" w:line="276" w:lineRule="auto"/>
      </w:pPr>
      <w:r w:rsidRPr="00D208CD">
        <w:t>QuickBooks Certified User</w:t>
      </w:r>
    </w:p>
    <w:p w:rsidR="007669C6" w:rsidRDefault="007669C6" w:rsidP="007669C6">
      <w:pPr>
        <w:spacing w:after="0"/>
      </w:pPr>
    </w:p>
    <w:p w:rsidR="007669C6" w:rsidRDefault="007669C6" w:rsidP="00035FF8">
      <w:pPr>
        <w:pStyle w:val="Heading3"/>
      </w:pPr>
      <w:r>
        <w:t>Key Skills</w:t>
      </w:r>
    </w:p>
    <w:p w:rsidR="00FE3379" w:rsidRPr="00D208CD" w:rsidRDefault="00FE3379" w:rsidP="00982409">
      <w:pPr>
        <w:numPr>
          <w:ilvl w:val="0"/>
          <w:numId w:val="29"/>
        </w:numPr>
        <w:spacing w:after="0" w:line="276" w:lineRule="auto"/>
      </w:pPr>
      <w:r w:rsidRPr="00D208CD">
        <w:t>QuickBooks and Sage proficiency</w:t>
      </w:r>
    </w:p>
    <w:p w:rsidR="00FE3379" w:rsidRPr="00D208CD" w:rsidRDefault="00FE3379" w:rsidP="00982409">
      <w:pPr>
        <w:numPr>
          <w:ilvl w:val="0"/>
          <w:numId w:val="29"/>
        </w:numPr>
        <w:spacing w:after="0" w:line="276" w:lineRule="auto"/>
      </w:pPr>
      <w:r w:rsidRPr="00D208CD">
        <w:t>Bank and account reconciliation</w:t>
      </w:r>
    </w:p>
    <w:p w:rsidR="00FE3379" w:rsidRPr="00D208CD" w:rsidRDefault="00FE3379" w:rsidP="00982409">
      <w:pPr>
        <w:numPr>
          <w:ilvl w:val="0"/>
          <w:numId w:val="29"/>
        </w:numPr>
        <w:spacing w:after="0" w:line="276" w:lineRule="auto"/>
      </w:pPr>
      <w:r w:rsidRPr="00D208CD">
        <w:t>Financial reporting and analysis</w:t>
      </w:r>
    </w:p>
    <w:p w:rsidR="00FE3379" w:rsidRPr="00D208CD" w:rsidRDefault="00FE3379" w:rsidP="00982409">
      <w:pPr>
        <w:numPr>
          <w:ilvl w:val="0"/>
          <w:numId w:val="29"/>
        </w:numPr>
        <w:spacing w:after="0" w:line="276" w:lineRule="auto"/>
      </w:pPr>
      <w:r w:rsidRPr="00D208CD">
        <w:t>Payroll processing and tax compliance</w:t>
      </w:r>
    </w:p>
    <w:p w:rsidR="00FE3379" w:rsidRPr="00D208CD" w:rsidRDefault="00FE3379" w:rsidP="00982409">
      <w:pPr>
        <w:numPr>
          <w:ilvl w:val="0"/>
          <w:numId w:val="29"/>
        </w:numPr>
        <w:spacing w:after="0" w:line="276" w:lineRule="auto"/>
      </w:pPr>
      <w:r w:rsidRPr="00D208CD">
        <w:t>Microsoft Excel (PivotTables, VLOOKUP)</w:t>
      </w:r>
    </w:p>
    <w:p w:rsidR="00FE3379" w:rsidRPr="00D208CD" w:rsidRDefault="00FE3379" w:rsidP="00982409">
      <w:pPr>
        <w:numPr>
          <w:ilvl w:val="0"/>
          <w:numId w:val="29"/>
        </w:numPr>
        <w:spacing w:after="0" w:line="276" w:lineRule="auto"/>
      </w:pPr>
      <w:r w:rsidRPr="00D208CD">
        <w:t>Attention to detail and organizational skills</w:t>
      </w:r>
    </w:p>
    <w:p w:rsidR="00FE3379" w:rsidRDefault="00FE3379" w:rsidP="007669C6">
      <w:pPr>
        <w:spacing w:after="0"/>
      </w:pPr>
      <w:bookmarkStart w:id="0" w:name="_GoBack"/>
      <w:bookmarkEnd w:id="0"/>
    </w:p>
    <w:p w:rsidR="000D69E6" w:rsidRPr="007621FA" w:rsidRDefault="00DF5566" w:rsidP="007621FA">
      <w:r>
        <w:lastRenderedPageBreak/>
        <mc:AlternateContent>
          <mc:Choice Requires="wpg">
            <w:drawing>
              <wp:anchor distT="0" distB="0" distL="114300" distR="114300" simplePos="0" relativeHeight="251663360" behindDoc="0" locked="0" layoutInCell="1" allowOverlap="1" wp14:anchorId="69E622F4" wp14:editId="3CD7DD48">
                <wp:simplePos x="0" y="0"/>
                <wp:positionH relativeFrom="page">
                  <wp:posOffset>648268</wp:posOffset>
                </wp:positionH>
                <wp:positionV relativeFrom="paragraph">
                  <wp:posOffset>245745</wp:posOffset>
                </wp:positionV>
                <wp:extent cx="6483985" cy="3823970"/>
                <wp:effectExtent l="0" t="0" r="12065" b="24130"/>
                <wp:wrapTopAndBottom/>
                <wp:docPr id="3" name="Group 3"/>
                <wp:cNvGraphicFramePr/>
                <a:graphic xmlns:a="http://schemas.openxmlformats.org/drawingml/2006/main">
                  <a:graphicData uri="http://schemas.microsoft.com/office/word/2010/wordprocessingGroup">
                    <wpg:wgp>
                      <wpg:cNvGrpSpPr/>
                      <wpg:grpSpPr>
                        <a:xfrm>
                          <a:off x="0" y="0"/>
                          <a:ext cx="6483985" cy="3823970"/>
                          <a:chOff x="0" y="1"/>
                          <a:chExt cx="6483985" cy="3824777"/>
                        </a:xfrm>
                      </wpg:grpSpPr>
                      <wps:wsp>
                        <wps:cNvPr id="5" name="Text Box 5"/>
                        <wps:cNvSpPr txBox="1"/>
                        <wps:spPr>
                          <a:xfrm>
                            <a:off x="0" y="1"/>
                            <a:ext cx="6483985" cy="1856399"/>
                          </a:xfrm>
                          <a:prstGeom prst="rect">
                            <a:avLst/>
                          </a:prstGeom>
                          <a:solidFill>
                            <a:schemeClr val="lt1"/>
                          </a:solidFill>
                          <a:ln w="19050">
                            <a:solidFill>
                              <a:srgbClr val="00B050"/>
                            </a:solidFill>
                          </a:ln>
                          <a:effectLst/>
                        </wps:spPr>
                        <wps:style>
                          <a:lnRef idx="0">
                            <a:schemeClr val="accent1"/>
                          </a:lnRef>
                          <a:fillRef idx="0">
                            <a:schemeClr val="accent1"/>
                          </a:fillRef>
                          <a:effectRef idx="0">
                            <a:schemeClr val="accent1"/>
                          </a:effectRef>
                          <a:fontRef idx="minor">
                            <a:schemeClr val="dk1"/>
                          </a:fontRef>
                        </wps:style>
                        <wps:txbx>
                          <w:txbxContent>
                            <w:p w:rsidR="00DF5566" w:rsidRDefault="00DF5566" w:rsidP="00DF5566"/>
                            <w:p w:rsidR="00DF5566" w:rsidRPr="00D07FDA" w:rsidRDefault="00DF5566" w:rsidP="00DF5566">
                              <w:r w:rsidRPr="0028477B">
                                <w:t>Copyright information - Please read</w:t>
                              </w:r>
                            </w:p>
                            <w:p w:rsidR="00DF5566" w:rsidRDefault="00DF5566" w:rsidP="00DF5566">
                              <w:r w:rsidRPr="00573EF0">
                                <w:t xml:space="preserve">© This free resume template is the copyright of </w:t>
                              </w:r>
                              <w:hyperlink r:id="rId7" w:history="1">
                                <w:r w:rsidRPr="004F6CE7">
                                  <w:rPr>
                                    <w:rStyle w:val="Hyperlink"/>
                                    <w:color w:val="00B050"/>
                                    <w:sz w:val="22"/>
                                  </w:rPr>
                                  <w:t>CareerReload.com</w:t>
                                </w:r>
                              </w:hyperlink>
                              <w:r w:rsidRPr="00573EF0">
                                <w:t xml:space="preserve">. You can download and modify this template for your own personal use to </w:t>
                              </w:r>
                              <w:r>
                                <w:t>create a resume for yourself</w:t>
                              </w:r>
                              <w:r w:rsidRPr="00573EF0">
                                <w:t xml:space="preserve">. You may not distribute or resell this template, or its derivatives, and you may not make it available on other websites without our prior permission. All sharing of this template must be done using a link to </w:t>
                              </w:r>
                              <w:r w:rsidRPr="004F6CE7">
                                <w:rPr>
                                  <w:rStyle w:val="Hyperlink"/>
                                  <w:color w:val="00B050"/>
                                  <w:sz w:val="22"/>
                                </w:rPr>
                                <w:t>https://www.careerreload.com/resume-examples/</w:t>
                              </w:r>
                            </w:p>
                            <w:p w:rsidR="00DF5566" w:rsidRPr="00573EF0" w:rsidRDefault="00DF5566" w:rsidP="00DF5566">
                              <w:r w:rsidRPr="00573EF0">
                                <w:t>You should remove this copyright notice before sending your resume to potential employers.</w:t>
                              </w:r>
                              <w:r>
                                <w:t xml:space="preserve">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0" y="2329353"/>
                            <a:ext cx="6483985" cy="1495425"/>
                          </a:xfrm>
                          <a:prstGeom prst="rect">
                            <a:avLst/>
                          </a:prstGeom>
                          <a:solidFill>
                            <a:schemeClr val="bg1">
                              <a:lumMod val="95000"/>
                            </a:schemeClr>
                          </a:solidFill>
                          <a:ln w="19050">
                            <a:solidFill>
                              <a:srgbClr val="4C6685"/>
                            </a:solidFill>
                          </a:ln>
                          <a:effectLst/>
                        </wps:spPr>
                        <wps:txbx>
                          <w:txbxContent>
                            <w:p w:rsidR="00DF5566" w:rsidRPr="00296A64" w:rsidRDefault="00DF5566" w:rsidP="00DF5566">
                              <w:pPr>
                                <w:jc w:val="center"/>
                                <w:rPr>
                                  <w:color w:val="494A49"/>
                                </w:rPr>
                              </w:pPr>
                            </w:p>
                            <w:p w:rsidR="00DF5566" w:rsidRPr="00D07FDA" w:rsidRDefault="00DF5566" w:rsidP="00DF5566">
                              <w:pPr>
                                <w:jc w:val="center"/>
                                <w:rPr>
                                  <w:color w:val="002060"/>
                                  <w:sz w:val="44"/>
                                </w:rPr>
                              </w:pPr>
                              <w:r w:rsidRPr="005D2E5A">
                                <w:rPr>
                                  <w:color w:val="002060"/>
                                  <w:sz w:val="44"/>
                                </w:rPr>
                                <w:t>Need resume writing help?</w:t>
                              </w:r>
                            </w:p>
                            <w:p w:rsidR="00DF5566" w:rsidRPr="004F6CE7" w:rsidRDefault="00DF5566" w:rsidP="00DF5566">
                              <w:pPr>
                                <w:jc w:val="center"/>
                                <w:rPr>
                                  <w:color w:val="494A49"/>
                                  <w:sz w:val="28"/>
                                  <w:szCs w:val="28"/>
                                </w:rPr>
                              </w:pPr>
                              <w:r w:rsidRPr="004F6CE7">
                                <w:rPr>
                                  <w:color w:val="494A49"/>
                                  <w:sz w:val="28"/>
                                  <w:szCs w:val="28"/>
                                </w:rPr>
                                <w:t xml:space="preserve">Visit: </w:t>
                              </w:r>
                              <w:hyperlink r:id="rId8"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69E622F4" id="Group 3" o:spid="_x0000_s1026" style="position:absolute;margin-left:51.05pt;margin-top:19.35pt;width:510.55pt;height:301.1pt;z-index:251663360;mso-position-horizontal-relative:page;mso-height-relative:margin" coordorigin="" coordsize="64839,38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">
                <v:shapetype id="_x0000_t202" coordsize="21600,21600" o:spt="202" path="m,l,21600r21600,l21600,xe">
                  <v:stroke joinstyle="miter"/>
                  <v:path gradientshapeok="t" o:connecttype="rect"/>
                </v:shapetype>
                <v:shape id="Text Box 5" o:spid="_x0000_s1027" type="#_x0000_t202" style="position:absolute;width:64839;height:18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H2MUA&#10;AADaAAAADwAAAGRycy9kb3ducmV2LnhtbESPT2vCQBTE70K/w/IK3nRjsVKjGwnSYr0UahXx9si+&#10;/MHs2zS7JvHbdwuFHoeZ+Q2z3gymFh21rrKsYDaNQBBnVldcKDh+vU1eQDiPrLG2TAru5GCTPIzW&#10;GGvb8yd1B1+IAGEXo4LS+yaW0mUlGXRT2xAHL7etQR9kW0jdYh/gppZPUbSQBisOCyU2tC0pux5u&#10;RsHrvm+W/iPNvxfb86XbzetzejopNX4c0hUIT4P/D/+137WCZ/i9Em6AT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z8fYxQAAANoAAAAPAAAAAAAAAAAAAAAAAJgCAABkcnMv&#10;ZG93bnJldi54bWxQSwUGAAAAAAQABAD1AAAAigMAAAAA&#10;" fillcolor="white [3201]" strokecolor="#00b050" strokeweight="1.5pt">
                  <v:textbox>
                    <w:txbxContent>
                      <w:p w:rsidR="00DF5566" w:rsidRDefault="00DF5566" w:rsidP="00DF5566"/>
                      <w:p w:rsidR="00DF5566" w:rsidRPr="00D07FDA" w:rsidRDefault="00DF5566" w:rsidP="00DF5566">
                        <w:r w:rsidRPr="0028477B">
                          <w:t>Copyright information - Please read</w:t>
                        </w:r>
                      </w:p>
                      <w:p w:rsidR="00DF5566" w:rsidRDefault="00DF5566" w:rsidP="00DF5566">
                        <w:r w:rsidRPr="00573EF0">
                          <w:t xml:space="preserve">© This free resume template is the copyright of </w:t>
                        </w:r>
                        <w:hyperlink r:id="rId9" w:history="1">
                          <w:r w:rsidRPr="004F6CE7">
                            <w:rPr>
                              <w:rStyle w:val="Hyperlink"/>
                              <w:color w:val="00B050"/>
                              <w:sz w:val="22"/>
                            </w:rPr>
                            <w:t>CareerReload.com</w:t>
                          </w:r>
                        </w:hyperlink>
                        <w:r w:rsidRPr="00573EF0">
                          <w:t xml:space="preserve">. You can download and modify this template for your own personal use to </w:t>
                        </w:r>
                        <w:r>
                          <w:t>create a resume for yourself</w:t>
                        </w:r>
                        <w:r w:rsidRPr="00573EF0">
                          <w:t xml:space="preserve">. You may not distribute or resell this template, or its derivatives, and you may not make it available on other websites without our prior permission. All sharing of this template must be done using a link to </w:t>
                        </w:r>
                        <w:r w:rsidRPr="004F6CE7">
                          <w:rPr>
                            <w:rStyle w:val="Hyperlink"/>
                            <w:color w:val="00B050"/>
                            <w:sz w:val="22"/>
                          </w:rPr>
                          <w:t>https://www.careerreload.com/resume-examples/</w:t>
                        </w:r>
                      </w:p>
                      <w:p w:rsidR="00DF5566" w:rsidRPr="00573EF0" w:rsidRDefault="00DF5566" w:rsidP="00DF5566">
                        <w:r w:rsidRPr="00573EF0">
                          <w:t>You should remove this copyright notice before sending your resume to potential employers.</w:t>
                        </w:r>
                        <w:r>
                          <w:t xml:space="preserve"> To remove this copyright notice, select the square and hit delete.</w:t>
                        </w:r>
                      </w:p>
                    </w:txbxContent>
                  </v:textbox>
                </v:shape>
                <v:shape id="Text Box 6" o:spid="_x0000_s1028" type="#_x0000_t202" style="position:absolute;top:23293;width:64839;height:149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7fkcAA&#10;AADaAAAADwAAAGRycy9kb3ducmV2LnhtbESP0YrCMBRE3wX/IVzBF9FUEZVqFBUE3xarH3Bprk21&#10;ualN1Pr3G2FhH4eZOcOsNq2txIsaXzpWMB4lIIhzp0suFFzOh+EChA/IGivHpOBDHjbrbmeFqXZv&#10;PtErC4WIEPYpKjAh1KmUPjdk0Y9cTRy9q2sshiibQuoG3xFuKzlJkpm0WHJcMFjT3lB+z55WwX5A&#10;t6OZy/PPNXvUxZROn8lzp1S/126XIAK14T/81z5qBTP4Xok3QK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m7fkcAAAADaAAAADwAAAAAAAAAAAAAAAACYAgAAZHJzL2Rvd25y&#10;ZXYueG1sUEsFBgAAAAAEAAQA9QAAAIUDAAAAAA==&#10;" fillcolor="#f2f2f2 [3052]" strokecolor="#4c6685" strokeweight="1.5pt">
                  <v:textbox>
                    <w:txbxContent>
                      <w:p w:rsidR="00DF5566" w:rsidRPr="00296A64" w:rsidRDefault="00DF5566" w:rsidP="00DF5566">
                        <w:pPr>
                          <w:jc w:val="center"/>
                          <w:rPr>
                            <w:color w:val="494A49"/>
                          </w:rPr>
                        </w:pPr>
                      </w:p>
                      <w:p w:rsidR="00DF5566" w:rsidRPr="00D07FDA" w:rsidRDefault="00DF5566" w:rsidP="00DF5566">
                        <w:pPr>
                          <w:jc w:val="center"/>
                          <w:rPr>
                            <w:color w:val="002060"/>
                            <w:sz w:val="44"/>
                          </w:rPr>
                        </w:pPr>
                        <w:r w:rsidRPr="005D2E5A">
                          <w:rPr>
                            <w:color w:val="002060"/>
                            <w:sz w:val="44"/>
                          </w:rPr>
                          <w:t>Need resume writing help?</w:t>
                        </w:r>
                      </w:p>
                      <w:p w:rsidR="00DF5566" w:rsidRPr="004F6CE7" w:rsidRDefault="00DF5566" w:rsidP="00DF5566">
                        <w:pPr>
                          <w:jc w:val="center"/>
                          <w:rPr>
                            <w:color w:val="494A49"/>
                            <w:sz w:val="28"/>
                            <w:szCs w:val="28"/>
                          </w:rPr>
                        </w:pPr>
                        <w:r w:rsidRPr="004F6CE7">
                          <w:rPr>
                            <w:color w:val="494A49"/>
                            <w:sz w:val="28"/>
                            <w:szCs w:val="28"/>
                          </w:rPr>
                          <w:t xml:space="preserve">Visit: </w:t>
                        </w:r>
                        <w:hyperlink r:id="rId10"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v:textbox>
                </v:shape>
                <w10:wrap type="topAndBottom" anchorx="page"/>
              </v:group>
            </w:pict>
          </mc:Fallback>
        </mc:AlternateContent>
      </w:r>
    </w:p>
    <w:sectPr w:rsidR="000D69E6" w:rsidRPr="007621FA" w:rsidSect="00783F0F">
      <w:headerReference w:type="even" r:id="rId11"/>
      <w:headerReference w:type="default" r:id="rId12"/>
      <w:footerReference w:type="even" r:id="rId13"/>
      <w:footerReference w:type="default" r:id="rId14"/>
      <w:headerReference w:type="first" r:id="rId15"/>
      <w:footerReference w:type="first" r:id="rId16"/>
      <w:pgSz w:w="12240" w:h="15840"/>
      <w:pgMar w:top="720" w:right="1152" w:bottom="288" w:left="1152"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7076" w:rsidRDefault="00577076" w:rsidP="00941EFC">
      <w:pPr>
        <w:spacing w:after="0" w:line="240" w:lineRule="auto"/>
      </w:pPr>
      <w:r>
        <w:separator/>
      </w:r>
    </w:p>
  </w:endnote>
  <w:endnote w:type="continuationSeparator" w:id="0">
    <w:p w:rsidR="00577076" w:rsidRDefault="00577076" w:rsidP="00941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F0F" w:rsidRDefault="00783F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F0F" w:rsidRDefault="00783F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F0F" w:rsidRDefault="00783F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7076" w:rsidRDefault="00577076" w:rsidP="00941EFC">
      <w:pPr>
        <w:spacing w:after="0" w:line="240" w:lineRule="auto"/>
      </w:pPr>
      <w:r>
        <w:separator/>
      </w:r>
    </w:p>
  </w:footnote>
  <w:footnote w:type="continuationSeparator" w:id="0">
    <w:p w:rsidR="00577076" w:rsidRDefault="00577076" w:rsidP="00941E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F0F" w:rsidRDefault="00783F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F0F" w:rsidRDefault="00783F0F">
    <w:pPr>
      <w:pStyle w:val="Header"/>
    </w:pPr>
    <w:r w:rsidRPr="008A114E">
      <mc:AlternateContent>
        <mc:Choice Requires="wps">
          <w:drawing>
            <wp:anchor distT="0" distB="0" distL="0" distR="0" simplePos="0" relativeHeight="251659264" behindDoc="0" locked="0" layoutInCell="1" allowOverlap="1" wp14:anchorId="3BC89C52" wp14:editId="1A21BE19">
              <wp:simplePos x="0" y="0"/>
              <wp:positionH relativeFrom="margin">
                <wp:align>center</wp:align>
              </wp:positionH>
              <wp:positionV relativeFrom="margin">
                <wp:posOffset>-309519</wp:posOffset>
              </wp:positionV>
              <wp:extent cx="7451677" cy="9764973"/>
              <wp:effectExtent l="0" t="0" r="16510" b="27305"/>
              <wp:wrapNone/>
              <wp:docPr id="1" name="officeArt object" descr="Rectangle 31"/>
              <wp:cNvGraphicFramePr/>
              <a:graphic xmlns:a="http://schemas.openxmlformats.org/drawingml/2006/main">
                <a:graphicData uri="http://schemas.microsoft.com/office/word/2010/wordprocessingShape">
                  <wps:wsp>
                    <wps:cNvSpPr/>
                    <wps:spPr>
                      <a:xfrm>
                        <a:off x="0" y="0"/>
                        <a:ext cx="7451677" cy="9764973"/>
                      </a:xfrm>
                      <a:prstGeom prst="rect">
                        <a:avLst/>
                      </a:prstGeom>
                      <a:noFill/>
                      <a:ln w="12700" cap="flat">
                        <a:solidFill>
                          <a:srgbClr val="595959"/>
                        </a:solidFill>
                        <a:prstDash val="solid"/>
                        <a:miter lim="800000"/>
                      </a:ln>
                      <a:effectLst/>
                    </wps:spPr>
                    <wps:bodyPr/>
                  </wps:wsp>
                </a:graphicData>
              </a:graphic>
            </wp:anchor>
          </w:drawing>
        </mc:Choice>
        <mc:Fallback>
          <w:pict>
            <v:rect w14:anchorId="77C9156F" id="officeArt object" o:spid="_x0000_s1026" alt="Rectangle 31" style="position:absolute;margin-left:0;margin-top:-24.35pt;width:586.75pt;height:768.9pt;z-index:251659264;visibility:visible;mso-wrap-style:square;mso-wrap-distance-left:0;mso-wrap-distance-top:0;mso-wrap-distance-right:0;mso-wrap-distance-bottom:0;mso-position-horizontal:center;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" filled="f" strokecolor="#595959" strokeweight="1pt">
              <w10:wrap anchorx="margin" anchory="margin"/>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F0F" w:rsidRDefault="00783F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53EDF"/>
    <w:multiLevelType w:val="hybridMultilevel"/>
    <w:tmpl w:val="77100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60D32"/>
    <w:multiLevelType w:val="hybridMultilevel"/>
    <w:tmpl w:val="3D9C19C2"/>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B14FC"/>
    <w:multiLevelType w:val="multilevel"/>
    <w:tmpl w:val="91669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F759B5"/>
    <w:multiLevelType w:val="hybridMultilevel"/>
    <w:tmpl w:val="72F6B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932CB9"/>
    <w:multiLevelType w:val="multilevel"/>
    <w:tmpl w:val="07D4A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627A6"/>
    <w:multiLevelType w:val="hybridMultilevel"/>
    <w:tmpl w:val="8BACE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AE36DE"/>
    <w:multiLevelType w:val="hybridMultilevel"/>
    <w:tmpl w:val="1E565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A81C0B"/>
    <w:multiLevelType w:val="multilevel"/>
    <w:tmpl w:val="2C40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EC4446"/>
    <w:multiLevelType w:val="multilevel"/>
    <w:tmpl w:val="FF366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9427C2"/>
    <w:multiLevelType w:val="multilevel"/>
    <w:tmpl w:val="FD86C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3846AB"/>
    <w:multiLevelType w:val="multilevel"/>
    <w:tmpl w:val="BCF480A6"/>
    <w:lvl w:ilvl="0">
      <w:start w:val="1"/>
      <w:numFmt w:val="bullet"/>
      <w:lvlText w:val=""/>
      <w:lvlJc w:val="left"/>
      <w:pPr>
        <w:tabs>
          <w:tab w:val="num" w:pos="720"/>
        </w:tabs>
        <w:ind w:left="720" w:hanging="360"/>
      </w:pPr>
      <w:rPr>
        <w:rFonts w:ascii="Symbol" w:hAnsi="Symbol" w:hint="default"/>
      </w:rPr>
    </w:lvl>
    <w:lvl w:ilvl="1">
      <w:numFmt w:val="bullet"/>
      <w:lvlText w:val="-"/>
      <w:lvlJc w:val="left"/>
      <w:pPr>
        <w:ind w:left="1440" w:hanging="360"/>
      </w:pPr>
      <w:rPr>
        <w:rFonts w:ascii="Calibri" w:eastAsiaTheme="minorHAns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57010B"/>
    <w:multiLevelType w:val="multilevel"/>
    <w:tmpl w:val="6A744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5F4E70"/>
    <w:multiLevelType w:val="multilevel"/>
    <w:tmpl w:val="E3C6D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A72498"/>
    <w:multiLevelType w:val="hybridMultilevel"/>
    <w:tmpl w:val="24F2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2C7021"/>
    <w:multiLevelType w:val="multilevel"/>
    <w:tmpl w:val="C6809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442B00"/>
    <w:multiLevelType w:val="hybridMultilevel"/>
    <w:tmpl w:val="96549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7964F1"/>
    <w:multiLevelType w:val="hybridMultilevel"/>
    <w:tmpl w:val="6CA69EAC"/>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E109F8"/>
    <w:multiLevelType w:val="hybridMultilevel"/>
    <w:tmpl w:val="2BFCB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6B24A7"/>
    <w:multiLevelType w:val="multilevel"/>
    <w:tmpl w:val="9B1E3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6B2C23"/>
    <w:multiLevelType w:val="multilevel"/>
    <w:tmpl w:val="D40C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E990BC6"/>
    <w:multiLevelType w:val="hybridMultilevel"/>
    <w:tmpl w:val="B6A45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145984"/>
    <w:multiLevelType w:val="multilevel"/>
    <w:tmpl w:val="D2F46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9D3CA0"/>
    <w:multiLevelType w:val="hybridMultilevel"/>
    <w:tmpl w:val="06040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E3154F"/>
    <w:multiLevelType w:val="hybridMultilevel"/>
    <w:tmpl w:val="4FA27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9D7055"/>
    <w:multiLevelType w:val="hybridMultilevel"/>
    <w:tmpl w:val="AFF6E0D8"/>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8854CB"/>
    <w:multiLevelType w:val="hybridMultilevel"/>
    <w:tmpl w:val="340C3184"/>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4312E2"/>
    <w:multiLevelType w:val="multilevel"/>
    <w:tmpl w:val="4A041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BF10E1"/>
    <w:multiLevelType w:val="hybridMultilevel"/>
    <w:tmpl w:val="B9E060D0"/>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DE00D1"/>
    <w:multiLevelType w:val="multilevel"/>
    <w:tmpl w:val="23EC8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19"/>
  </w:num>
  <w:num w:numId="4">
    <w:abstractNumId w:val="20"/>
  </w:num>
  <w:num w:numId="5">
    <w:abstractNumId w:val="5"/>
  </w:num>
  <w:num w:numId="6">
    <w:abstractNumId w:val="13"/>
  </w:num>
  <w:num w:numId="7">
    <w:abstractNumId w:val="24"/>
  </w:num>
  <w:num w:numId="8">
    <w:abstractNumId w:val="27"/>
  </w:num>
  <w:num w:numId="9">
    <w:abstractNumId w:val="1"/>
  </w:num>
  <w:num w:numId="10">
    <w:abstractNumId w:val="25"/>
  </w:num>
  <w:num w:numId="11">
    <w:abstractNumId w:val="16"/>
  </w:num>
  <w:num w:numId="12">
    <w:abstractNumId w:val="22"/>
  </w:num>
  <w:num w:numId="13">
    <w:abstractNumId w:val="3"/>
  </w:num>
  <w:num w:numId="14">
    <w:abstractNumId w:val="17"/>
  </w:num>
  <w:num w:numId="15">
    <w:abstractNumId w:val="23"/>
  </w:num>
  <w:num w:numId="16">
    <w:abstractNumId w:val="10"/>
  </w:num>
  <w:num w:numId="17">
    <w:abstractNumId w:val="6"/>
  </w:num>
  <w:num w:numId="18">
    <w:abstractNumId w:val="15"/>
  </w:num>
  <w:num w:numId="19">
    <w:abstractNumId w:val="0"/>
  </w:num>
  <w:num w:numId="20">
    <w:abstractNumId w:val="9"/>
  </w:num>
  <w:num w:numId="21">
    <w:abstractNumId w:val="26"/>
  </w:num>
  <w:num w:numId="22">
    <w:abstractNumId w:val="11"/>
  </w:num>
  <w:num w:numId="23">
    <w:abstractNumId w:val="12"/>
  </w:num>
  <w:num w:numId="24">
    <w:abstractNumId w:val="2"/>
  </w:num>
  <w:num w:numId="25">
    <w:abstractNumId w:val="28"/>
  </w:num>
  <w:num w:numId="26">
    <w:abstractNumId w:val="21"/>
  </w:num>
  <w:num w:numId="27">
    <w:abstractNumId w:val="18"/>
  </w:num>
  <w:num w:numId="28">
    <w:abstractNumId w:val="4"/>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276"/>
    <w:rsid w:val="00003CBB"/>
    <w:rsid w:val="00021218"/>
    <w:rsid w:val="00035FF8"/>
    <w:rsid w:val="0006254D"/>
    <w:rsid w:val="00081A86"/>
    <w:rsid w:val="00090E67"/>
    <w:rsid w:val="000A4DDC"/>
    <w:rsid w:val="000D69E6"/>
    <w:rsid w:val="00175B82"/>
    <w:rsid w:val="001B0B0B"/>
    <w:rsid w:val="001E308E"/>
    <w:rsid w:val="00206B5E"/>
    <w:rsid w:val="002227A8"/>
    <w:rsid w:val="00227308"/>
    <w:rsid w:val="00313F28"/>
    <w:rsid w:val="00340846"/>
    <w:rsid w:val="00366F91"/>
    <w:rsid w:val="00370876"/>
    <w:rsid w:val="003950EC"/>
    <w:rsid w:val="003B03F8"/>
    <w:rsid w:val="003E07C8"/>
    <w:rsid w:val="003F3B19"/>
    <w:rsid w:val="00401956"/>
    <w:rsid w:val="004501D7"/>
    <w:rsid w:val="00495A67"/>
    <w:rsid w:val="004D259D"/>
    <w:rsid w:val="00514259"/>
    <w:rsid w:val="00565C19"/>
    <w:rsid w:val="0057484B"/>
    <w:rsid w:val="00577076"/>
    <w:rsid w:val="00594E32"/>
    <w:rsid w:val="005B7F9C"/>
    <w:rsid w:val="006708DB"/>
    <w:rsid w:val="00761791"/>
    <w:rsid w:val="007621FA"/>
    <w:rsid w:val="007669C6"/>
    <w:rsid w:val="00770276"/>
    <w:rsid w:val="00780D27"/>
    <w:rsid w:val="00783F0F"/>
    <w:rsid w:val="007E609F"/>
    <w:rsid w:val="00831027"/>
    <w:rsid w:val="0087627D"/>
    <w:rsid w:val="008A104F"/>
    <w:rsid w:val="008A114E"/>
    <w:rsid w:val="00910F3C"/>
    <w:rsid w:val="00913BF2"/>
    <w:rsid w:val="00916C97"/>
    <w:rsid w:val="00941EFC"/>
    <w:rsid w:val="00955795"/>
    <w:rsid w:val="00963786"/>
    <w:rsid w:val="00982409"/>
    <w:rsid w:val="009C1D94"/>
    <w:rsid w:val="009E690E"/>
    <w:rsid w:val="00A579AD"/>
    <w:rsid w:val="00AB6925"/>
    <w:rsid w:val="00AD68C3"/>
    <w:rsid w:val="00B2252C"/>
    <w:rsid w:val="00B23870"/>
    <w:rsid w:val="00B2431C"/>
    <w:rsid w:val="00BE7894"/>
    <w:rsid w:val="00C079DF"/>
    <w:rsid w:val="00C15BC3"/>
    <w:rsid w:val="00C47FE6"/>
    <w:rsid w:val="00C5411A"/>
    <w:rsid w:val="00C63621"/>
    <w:rsid w:val="00C970C9"/>
    <w:rsid w:val="00CF1662"/>
    <w:rsid w:val="00D07FDA"/>
    <w:rsid w:val="00D508AF"/>
    <w:rsid w:val="00D57947"/>
    <w:rsid w:val="00D64749"/>
    <w:rsid w:val="00D655FA"/>
    <w:rsid w:val="00DF5566"/>
    <w:rsid w:val="00E25AF3"/>
    <w:rsid w:val="00E6696F"/>
    <w:rsid w:val="00EA53A2"/>
    <w:rsid w:val="00EC1D1C"/>
    <w:rsid w:val="00EC3F14"/>
    <w:rsid w:val="00F34A2B"/>
    <w:rsid w:val="00F70057"/>
    <w:rsid w:val="00F81DB8"/>
    <w:rsid w:val="00FA06D3"/>
    <w:rsid w:val="00FC5E12"/>
    <w:rsid w:val="00FE07EE"/>
    <w:rsid w:val="00FE3379"/>
    <w:rsid w:val="00FE7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F3C"/>
    <w:rPr>
      <w:rFonts w:ascii="Arial" w:hAnsi="Arial"/>
      <w:noProof/>
      <w:color w:val="656565" w:themeColor="text1"/>
      <w:sz w:val="20"/>
    </w:rPr>
  </w:style>
  <w:style w:type="paragraph" w:styleId="Heading1">
    <w:name w:val="heading 1"/>
    <w:basedOn w:val="Normal"/>
    <w:next w:val="Normal"/>
    <w:link w:val="Heading1Char"/>
    <w:autoRedefine/>
    <w:uiPriority w:val="9"/>
    <w:qFormat/>
    <w:rsid w:val="008A114E"/>
    <w:pPr>
      <w:keepNext/>
      <w:keepLines/>
      <w:spacing w:after="0"/>
      <w:outlineLvl w:val="0"/>
    </w:pPr>
    <w:rPr>
      <w:rFonts w:eastAsiaTheme="majorEastAsia" w:cstheme="majorBidi"/>
      <w:b/>
      <w:color w:val="656565" w:themeColor="accent1"/>
      <w:sz w:val="36"/>
      <w:szCs w:val="32"/>
    </w:rPr>
  </w:style>
  <w:style w:type="paragraph" w:styleId="Heading2">
    <w:name w:val="heading 2"/>
    <w:basedOn w:val="Normal"/>
    <w:next w:val="Normal"/>
    <w:link w:val="Heading2Char"/>
    <w:autoRedefine/>
    <w:uiPriority w:val="9"/>
    <w:unhideWhenUsed/>
    <w:qFormat/>
    <w:rsid w:val="00910F3C"/>
    <w:pPr>
      <w:keepNext/>
      <w:keepLines/>
      <w:spacing w:before="40" w:after="0"/>
      <w:outlineLvl w:val="1"/>
    </w:pPr>
    <w:rPr>
      <w:rFonts w:eastAsiaTheme="majorEastAsia" w:cstheme="majorBidi"/>
      <w:sz w:val="32"/>
      <w:szCs w:val="26"/>
    </w:rPr>
  </w:style>
  <w:style w:type="paragraph" w:styleId="Heading3">
    <w:name w:val="heading 3"/>
    <w:basedOn w:val="Normal"/>
    <w:next w:val="Normal"/>
    <w:link w:val="Heading3Char"/>
    <w:autoRedefine/>
    <w:uiPriority w:val="9"/>
    <w:unhideWhenUsed/>
    <w:qFormat/>
    <w:rsid w:val="00035FF8"/>
    <w:pPr>
      <w:keepNext/>
      <w:keepLines/>
      <w:spacing w:after="0"/>
      <w:outlineLvl w:val="2"/>
    </w:pPr>
    <w:rPr>
      <w:rFonts w:eastAsia="Times New Roman" w:cstheme="majorBidi"/>
      <w:b/>
      <w:color w:val="656565" w:themeColor="accent1"/>
      <w:sz w:val="28"/>
      <w:szCs w:val="24"/>
    </w:rPr>
  </w:style>
  <w:style w:type="paragraph" w:styleId="Heading4">
    <w:name w:val="heading 4"/>
    <w:basedOn w:val="Normal"/>
    <w:next w:val="Normal"/>
    <w:link w:val="Heading4Char"/>
    <w:autoRedefine/>
    <w:uiPriority w:val="9"/>
    <w:unhideWhenUsed/>
    <w:qFormat/>
    <w:rsid w:val="006708DB"/>
    <w:pPr>
      <w:keepNext/>
      <w:keepLines/>
      <w:spacing w:before="40" w:after="0"/>
      <w:outlineLvl w:val="3"/>
    </w:pPr>
    <w:rPr>
      <w:rFonts w:eastAsiaTheme="majorEastAsia" w:cstheme="majorBidi"/>
      <w:iCs/>
      <w:color w:val="252525"/>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qFormat/>
    <w:rsid w:val="00B2431C"/>
  </w:style>
  <w:style w:type="character" w:customStyle="1" w:styleId="Style1Char">
    <w:name w:val="Style1 Char"/>
    <w:basedOn w:val="DefaultParagraphFont"/>
    <w:link w:val="Style1"/>
    <w:rsid w:val="00B2431C"/>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spacing w:after="0" w:line="240" w:lineRule="auto"/>
    </w:pPr>
    <w:rPr>
      <w:rFonts w:cs="Arial"/>
      <w:bCs/>
      <w:color w:val="000000"/>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paragraph" w:customStyle="1" w:styleId="Style4">
    <w:name w:val="Style4"/>
    <w:basedOn w:val="Normal"/>
    <w:link w:val="Style4Char"/>
    <w:qFormat/>
    <w:rsid w:val="00090E67"/>
  </w:style>
  <w:style w:type="character" w:customStyle="1" w:styleId="Style4Char">
    <w:name w:val="Style4 Char"/>
    <w:basedOn w:val="DefaultParagraphFont"/>
    <w:link w:val="Style4"/>
    <w:rsid w:val="00090E67"/>
    <w:rPr>
      <w:rFonts w:ascii="Arial" w:hAnsi="Arial"/>
      <w:noProof/>
      <w:sz w:val="20"/>
    </w:rPr>
  </w:style>
  <w:style w:type="paragraph" w:customStyle="1" w:styleId="Style3">
    <w:name w:val="Style3"/>
    <w:basedOn w:val="Normal"/>
    <w:link w:val="Style3Char"/>
    <w:qFormat/>
    <w:rsid w:val="004D259D"/>
  </w:style>
  <w:style w:type="character" w:customStyle="1" w:styleId="Style3Char">
    <w:name w:val="Style3 Char"/>
    <w:basedOn w:val="DefaultParagraphFont"/>
    <w:link w:val="Style3"/>
    <w:rsid w:val="004D259D"/>
    <w:rPr>
      <w:rFonts w:ascii="Arial" w:hAnsi="Arial"/>
      <w:sz w:val="20"/>
    </w:rPr>
  </w:style>
  <w:style w:type="paragraph" w:customStyle="1" w:styleId="Style5">
    <w:name w:val="Style5"/>
    <w:basedOn w:val="Style3"/>
    <w:link w:val="Style5Char"/>
    <w:qFormat/>
    <w:rsid w:val="00565C19"/>
  </w:style>
  <w:style w:type="character" w:customStyle="1" w:styleId="Style5Char">
    <w:name w:val="Style5 Char"/>
    <w:basedOn w:val="Style3Char"/>
    <w:link w:val="Style5"/>
    <w:rsid w:val="00565C19"/>
    <w:rPr>
      <w:rFonts w:ascii="Arial" w:hAnsi="Arial"/>
      <w:noProof/>
      <w:sz w:val="20"/>
    </w:rPr>
  </w:style>
  <w:style w:type="paragraph" w:customStyle="1" w:styleId="MaeganLujan">
    <w:name w:val="Maegan Lujan"/>
    <w:basedOn w:val="Normal"/>
    <w:link w:val="MaeganLujanChar"/>
    <w:qFormat/>
    <w:rsid w:val="0087627D"/>
    <w:rPr>
      <w:rFonts w:asciiTheme="majorHAnsi" w:hAnsiTheme="majorHAnsi"/>
      <w:sz w:val="28"/>
    </w:rPr>
  </w:style>
  <w:style w:type="character" w:customStyle="1" w:styleId="MaeganLujanChar">
    <w:name w:val="Maegan Lujan Char"/>
    <w:basedOn w:val="DefaultParagraphFont"/>
    <w:link w:val="MaeganLujan"/>
    <w:rsid w:val="0087627D"/>
    <w:rPr>
      <w:rFonts w:asciiTheme="majorHAnsi" w:hAnsiTheme="majorHAnsi"/>
      <w:color w:val="656565" w:themeColor="text1"/>
      <w:sz w:val="28"/>
    </w:rPr>
  </w:style>
  <w:style w:type="paragraph" w:customStyle="1" w:styleId="TOCTitle">
    <w:name w:val="TOC Title"/>
    <w:basedOn w:val="Normal"/>
    <w:qFormat/>
    <w:rsid w:val="003B03F8"/>
    <w:pPr>
      <w:spacing w:after="240" w:line="240" w:lineRule="auto"/>
      <w:jc w:val="center"/>
    </w:pPr>
    <w:rPr>
      <w:rFonts w:eastAsia="Times New Roman" w:cs="Times New Roman"/>
      <w:b/>
      <w:szCs w:val="24"/>
    </w:rPr>
  </w:style>
  <w:style w:type="paragraph" w:customStyle="1" w:styleId="Level1">
    <w:name w:val="Level 1"/>
    <w:basedOn w:val="TOC1"/>
    <w:link w:val="Level1Char"/>
    <w:qFormat/>
    <w:rsid w:val="003B03F8"/>
    <w:pPr>
      <w:tabs>
        <w:tab w:val="right" w:leader="dot" w:pos="8630"/>
      </w:tabs>
      <w:spacing w:before="120" w:after="120" w:line="240" w:lineRule="auto"/>
    </w:pPr>
    <w:rPr>
      <w:rFonts w:eastAsia="Times New Roman" w:cs="Times New Roman"/>
      <w:b/>
      <w:bCs/>
      <w:caps/>
      <w:szCs w:val="20"/>
    </w:rPr>
  </w:style>
  <w:style w:type="character" w:customStyle="1" w:styleId="Level1Char">
    <w:name w:val="Level 1 Char"/>
    <w:basedOn w:val="DefaultParagraphFont"/>
    <w:link w:val="Level1"/>
    <w:rsid w:val="003B03F8"/>
    <w:rPr>
      <w:rFonts w:eastAsia="Times New Roman" w:cs="Times New Roman"/>
      <w:b/>
      <w:bCs/>
      <w:caps/>
      <w:color w:val="656565" w:themeColor="text1"/>
      <w:szCs w:val="20"/>
    </w:rPr>
  </w:style>
  <w:style w:type="paragraph" w:styleId="TOC1">
    <w:name w:val="toc 1"/>
    <w:basedOn w:val="Normal"/>
    <w:next w:val="Normal"/>
    <w:autoRedefine/>
    <w:uiPriority w:val="39"/>
    <w:semiHidden/>
    <w:unhideWhenUsed/>
    <w:rsid w:val="003B03F8"/>
    <w:pPr>
      <w:spacing w:after="100"/>
    </w:pPr>
  </w:style>
  <w:style w:type="paragraph" w:customStyle="1" w:styleId="Level2">
    <w:name w:val="Level 2"/>
    <w:basedOn w:val="TOC2"/>
    <w:link w:val="Level2Char"/>
    <w:qFormat/>
    <w:rsid w:val="003B03F8"/>
    <w:pPr>
      <w:tabs>
        <w:tab w:val="right" w:leader="dot" w:pos="8630"/>
      </w:tabs>
      <w:spacing w:after="0" w:line="240" w:lineRule="auto"/>
      <w:ind w:left="200"/>
    </w:pPr>
    <w:rPr>
      <w:rFonts w:eastAsia="Times New Roman" w:cs="Times New Roman"/>
      <w:smallCaps/>
      <w:szCs w:val="20"/>
    </w:rPr>
  </w:style>
  <w:style w:type="character" w:customStyle="1" w:styleId="Level2Char">
    <w:name w:val="Level 2 Char"/>
    <w:basedOn w:val="DefaultParagraphFont"/>
    <w:link w:val="Level2"/>
    <w:rsid w:val="003B03F8"/>
    <w:rPr>
      <w:rFonts w:eastAsia="Times New Roman" w:cs="Times New Roman"/>
      <w:smallCaps/>
      <w:color w:val="656565" w:themeColor="text1"/>
      <w:szCs w:val="20"/>
    </w:rPr>
  </w:style>
  <w:style w:type="paragraph" w:styleId="TOC2">
    <w:name w:val="toc 2"/>
    <w:basedOn w:val="Normal"/>
    <w:next w:val="Normal"/>
    <w:autoRedefine/>
    <w:uiPriority w:val="39"/>
    <w:semiHidden/>
    <w:unhideWhenUsed/>
    <w:rsid w:val="003B03F8"/>
    <w:pPr>
      <w:spacing w:after="100"/>
      <w:ind w:left="220"/>
    </w:pPr>
  </w:style>
  <w:style w:type="character" w:customStyle="1" w:styleId="Heading1Char">
    <w:name w:val="Heading 1 Char"/>
    <w:basedOn w:val="DefaultParagraphFont"/>
    <w:link w:val="Heading1"/>
    <w:uiPriority w:val="9"/>
    <w:rsid w:val="008A114E"/>
    <w:rPr>
      <w:rFonts w:ascii="Arial" w:eastAsiaTheme="majorEastAsia" w:hAnsi="Arial" w:cstheme="majorBidi"/>
      <w:b/>
      <w:noProof/>
      <w:color w:val="656565" w:themeColor="accent1"/>
      <w:sz w:val="36"/>
      <w:szCs w:val="32"/>
    </w:rPr>
  </w:style>
  <w:style w:type="character" w:customStyle="1" w:styleId="Heading2Char">
    <w:name w:val="Heading 2 Char"/>
    <w:basedOn w:val="DefaultParagraphFont"/>
    <w:link w:val="Heading2"/>
    <w:uiPriority w:val="9"/>
    <w:rsid w:val="00910F3C"/>
    <w:rPr>
      <w:rFonts w:ascii="Arial" w:eastAsiaTheme="majorEastAsia" w:hAnsi="Arial" w:cstheme="majorBidi"/>
      <w:noProof/>
      <w:color w:val="656565" w:themeColor="text1"/>
      <w:sz w:val="32"/>
      <w:szCs w:val="26"/>
    </w:rPr>
  </w:style>
  <w:style w:type="paragraph" w:styleId="Title">
    <w:name w:val="Title"/>
    <w:basedOn w:val="Normal"/>
    <w:next w:val="Normal"/>
    <w:link w:val="TitleChar"/>
    <w:uiPriority w:val="10"/>
    <w:qFormat/>
    <w:rsid w:val="00F81DB8"/>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F81DB8"/>
    <w:rPr>
      <w:rFonts w:asciiTheme="majorHAnsi" w:eastAsiaTheme="majorEastAsia" w:hAnsiTheme="majorHAnsi" w:cstheme="majorBidi"/>
      <w:color w:val="656565" w:themeColor="text1"/>
      <w:spacing w:val="-10"/>
      <w:kern w:val="28"/>
      <w:sz w:val="40"/>
      <w:szCs w:val="56"/>
    </w:rPr>
  </w:style>
  <w:style w:type="paragraph" w:styleId="Subtitle">
    <w:name w:val="Subtitle"/>
    <w:basedOn w:val="Normal"/>
    <w:next w:val="Normal"/>
    <w:link w:val="SubtitleChar"/>
    <w:uiPriority w:val="11"/>
    <w:qFormat/>
    <w:rsid w:val="00F81DB8"/>
    <w:pPr>
      <w:numPr>
        <w:ilvl w:val="1"/>
      </w:numPr>
    </w:pPr>
    <w:rPr>
      <w:rFonts w:eastAsiaTheme="minorEastAsia"/>
      <w:spacing w:val="15"/>
      <w:sz w:val="32"/>
    </w:rPr>
  </w:style>
  <w:style w:type="character" w:customStyle="1" w:styleId="SubtitleChar">
    <w:name w:val="Subtitle Char"/>
    <w:basedOn w:val="DefaultParagraphFont"/>
    <w:link w:val="Subtitle"/>
    <w:uiPriority w:val="11"/>
    <w:rsid w:val="00F81DB8"/>
    <w:rPr>
      <w:rFonts w:eastAsiaTheme="minorEastAsia"/>
      <w:color w:val="656565" w:themeColor="text1"/>
      <w:spacing w:val="15"/>
      <w:sz w:val="32"/>
    </w:rPr>
  </w:style>
  <w:style w:type="character" w:customStyle="1" w:styleId="Heading3Char">
    <w:name w:val="Heading 3 Char"/>
    <w:basedOn w:val="DefaultParagraphFont"/>
    <w:link w:val="Heading3"/>
    <w:uiPriority w:val="9"/>
    <w:rsid w:val="00035FF8"/>
    <w:rPr>
      <w:rFonts w:ascii="Arial" w:eastAsia="Times New Roman" w:hAnsi="Arial" w:cstheme="majorBidi"/>
      <w:b/>
      <w:noProof/>
      <w:color w:val="656565" w:themeColor="accent1"/>
      <w:sz w:val="28"/>
      <w:szCs w:val="24"/>
    </w:rPr>
  </w:style>
  <w:style w:type="paragraph" w:customStyle="1" w:styleId="Style6">
    <w:name w:val="Style6"/>
    <w:basedOn w:val="Heading4"/>
    <w:link w:val="Style6Char"/>
    <w:autoRedefine/>
    <w:qFormat/>
    <w:rsid w:val="006708DB"/>
    <w:rPr>
      <w:i/>
    </w:rPr>
  </w:style>
  <w:style w:type="character" w:customStyle="1" w:styleId="Style6Char">
    <w:name w:val="Style6 Char"/>
    <w:basedOn w:val="Heading4Char"/>
    <w:link w:val="Style6"/>
    <w:rsid w:val="006708DB"/>
    <w:rPr>
      <w:rFonts w:eastAsiaTheme="majorEastAsia" w:cstheme="majorBidi"/>
      <w:i/>
      <w:iCs/>
      <w:color w:val="252525"/>
      <w:sz w:val="24"/>
    </w:rPr>
  </w:style>
  <w:style w:type="character" w:customStyle="1" w:styleId="Heading4Char">
    <w:name w:val="Heading 4 Char"/>
    <w:basedOn w:val="DefaultParagraphFont"/>
    <w:link w:val="Heading4"/>
    <w:uiPriority w:val="9"/>
    <w:rsid w:val="006708DB"/>
    <w:rPr>
      <w:rFonts w:eastAsiaTheme="majorEastAsia" w:cstheme="majorBidi"/>
      <w:iCs/>
      <w:color w:val="252525"/>
      <w:sz w:val="24"/>
    </w:rPr>
  </w:style>
  <w:style w:type="paragraph" w:styleId="NormalWeb">
    <w:name w:val="Normal (Web)"/>
    <w:basedOn w:val="Normal"/>
    <w:uiPriority w:val="99"/>
    <w:semiHidden/>
    <w:unhideWhenUsed/>
    <w:rsid w:val="007621FA"/>
    <w:pPr>
      <w:spacing w:before="100" w:beforeAutospacing="1" w:after="100" w:afterAutospacing="1" w:line="240" w:lineRule="auto"/>
    </w:pPr>
    <w:rPr>
      <w:rFonts w:ascii="Times New Roman" w:eastAsia="Times New Roman" w:hAnsi="Times New Roman" w:cs="Times New Roman"/>
      <w:noProof w:val="0"/>
      <w:color w:val="auto"/>
      <w:sz w:val="24"/>
      <w:szCs w:val="24"/>
    </w:rPr>
  </w:style>
  <w:style w:type="character" w:styleId="Strong">
    <w:name w:val="Strong"/>
    <w:basedOn w:val="DefaultParagraphFont"/>
    <w:uiPriority w:val="22"/>
    <w:qFormat/>
    <w:rsid w:val="007621FA"/>
    <w:rPr>
      <w:b/>
      <w:bCs/>
    </w:rPr>
  </w:style>
  <w:style w:type="paragraph" w:styleId="ListParagraph">
    <w:name w:val="List Paragraph"/>
    <w:basedOn w:val="Normal"/>
    <w:autoRedefine/>
    <w:uiPriority w:val="34"/>
    <w:qFormat/>
    <w:rsid w:val="007621FA"/>
    <w:pPr>
      <w:ind w:left="720"/>
      <w:contextualSpacing/>
    </w:pPr>
  </w:style>
  <w:style w:type="character" w:styleId="Hyperlink">
    <w:name w:val="Hyperlink"/>
    <w:basedOn w:val="DefaultParagraphFont"/>
    <w:uiPriority w:val="99"/>
    <w:unhideWhenUsed/>
    <w:rsid w:val="00D655FA"/>
    <w:rPr>
      <w:color w:val="0563C1" w:themeColor="hyperlink"/>
      <w:u w:val="single"/>
    </w:rPr>
  </w:style>
  <w:style w:type="paragraph" w:styleId="Header">
    <w:name w:val="header"/>
    <w:basedOn w:val="Normal"/>
    <w:link w:val="HeaderChar"/>
    <w:uiPriority w:val="99"/>
    <w:unhideWhenUsed/>
    <w:rsid w:val="00941EFC"/>
    <w:pPr>
      <w:tabs>
        <w:tab w:val="center" w:pos="4986"/>
        <w:tab w:val="right" w:pos="9972"/>
      </w:tabs>
      <w:spacing w:after="0" w:line="240" w:lineRule="auto"/>
    </w:pPr>
  </w:style>
  <w:style w:type="character" w:customStyle="1" w:styleId="HeaderChar">
    <w:name w:val="Header Char"/>
    <w:basedOn w:val="DefaultParagraphFont"/>
    <w:link w:val="Header"/>
    <w:uiPriority w:val="99"/>
    <w:rsid w:val="00941EFC"/>
    <w:rPr>
      <w:rFonts w:ascii="Arial" w:hAnsi="Arial"/>
      <w:noProof/>
      <w:color w:val="656565" w:themeColor="text1"/>
      <w:sz w:val="20"/>
    </w:rPr>
  </w:style>
  <w:style w:type="paragraph" w:styleId="Footer">
    <w:name w:val="footer"/>
    <w:basedOn w:val="Normal"/>
    <w:link w:val="FooterChar"/>
    <w:uiPriority w:val="99"/>
    <w:unhideWhenUsed/>
    <w:rsid w:val="00941EFC"/>
    <w:pPr>
      <w:tabs>
        <w:tab w:val="center" w:pos="4986"/>
        <w:tab w:val="right" w:pos="9972"/>
      </w:tabs>
      <w:spacing w:after="0" w:line="240" w:lineRule="auto"/>
    </w:pPr>
  </w:style>
  <w:style w:type="character" w:customStyle="1" w:styleId="FooterChar">
    <w:name w:val="Footer Char"/>
    <w:basedOn w:val="DefaultParagraphFont"/>
    <w:link w:val="Footer"/>
    <w:uiPriority w:val="99"/>
    <w:rsid w:val="00941EFC"/>
    <w:rPr>
      <w:rFonts w:ascii="Arial" w:hAnsi="Arial"/>
      <w:noProof/>
      <w:color w:val="656565"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84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build-a-resum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areerreload.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careerreload.com/build-a-resume/" TargetMode="External"/><Relationship Id="rId4" Type="http://schemas.openxmlformats.org/officeDocument/2006/relationships/webSettings" Target="webSettings.xml"/><Relationship Id="rId9" Type="http://schemas.openxmlformats.org/officeDocument/2006/relationships/hyperlink" Target="https://www.careerreload.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Custom 10">
      <a:dk1>
        <a:srgbClr val="656565"/>
      </a:dk1>
      <a:lt1>
        <a:sysClr val="window" lastClr="FFFFFF"/>
      </a:lt1>
      <a:dk2>
        <a:srgbClr val="656565"/>
      </a:dk2>
      <a:lt2>
        <a:srgbClr val="E7E6E6"/>
      </a:lt2>
      <a:accent1>
        <a:srgbClr val="656565"/>
      </a:accent1>
      <a:accent2>
        <a:srgbClr val="F7F1EB"/>
      </a:accent2>
      <a:accent3>
        <a:srgbClr val="A5A5A5"/>
      </a:accent3>
      <a:accent4>
        <a:srgbClr val="A5A5A5"/>
      </a:accent4>
      <a:accent5>
        <a:srgbClr val="F7E6DC"/>
      </a:accent5>
      <a:accent6>
        <a:srgbClr val="FEEDC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1976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2025-01-17T09:30:00Z</dcterms:created>
  <dcterms:modified xsi:type="dcterms:W3CDTF">2025-01-17T09:43:00Z</dcterms:modified>
</cp:coreProperties>
</file>